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" w:before="71" w:line="240" w:lineRule="auto"/>
        <w:ind w:left="143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МИНОБРНАУКИ РОССИИ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5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72637" cy="456628"/>
            <wp:effectExtent b="0" l="0" r="0" t="0"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637" cy="4566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40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Федеральное государственное бюджетное образовательное учреждение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292" w:right="5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высшего образования</w:t>
      </w:r>
    </w:p>
    <w:bookmarkStart w:colFirst="0" w:colLast="0" w:name="bookmark=id.30j0zll" w:id="1"/>
    <w:bookmarkEnd w:id="1"/>
    <w:p w:rsidR="00000000" w:rsidDel="00000000" w:rsidP="00000000" w:rsidRDefault="00000000" w:rsidRPr="00000000" w14:paraId="00000005">
      <w:pPr>
        <w:pStyle w:val="Heading1"/>
        <w:spacing w:before="17" w:line="254" w:lineRule="auto"/>
        <w:ind w:left="1660" w:right="1992" w:firstLine="0"/>
        <w:jc w:val="center"/>
        <w:rPr/>
      </w:pPr>
      <w:r w:rsidDel="00000000" w:rsidR="00000000" w:rsidRPr="00000000">
        <w:rPr>
          <w:rtl w:val="0"/>
        </w:rPr>
        <w:t xml:space="preserve">«Российский государственный гуманитарный университет» </w:t>
      </w:r>
      <w:bookmarkStart w:colFirst="0" w:colLast="0" w:name="bookmark=id.1fob9te" w:id="2"/>
      <w:bookmarkEnd w:id="2"/>
      <w:r w:rsidDel="00000000" w:rsidR="00000000" w:rsidRPr="00000000">
        <w:rPr>
          <w:rtl w:val="0"/>
        </w:rPr>
        <w:t xml:space="preserve">(ФГБОУ ВО «РГГУ»)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ФАКУЛЬТЕТ ИСТОРИИ ИСКУССТВА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290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Кафедра теории и истории искусства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ind w:left="2828" w:firstLine="0"/>
        <w:rPr/>
      </w:pPr>
      <w:r w:rsidDel="00000000" w:rsidR="00000000" w:rsidRPr="00000000">
        <w:rPr>
          <w:rtl w:val="0"/>
        </w:rPr>
        <w:t xml:space="preserve">ПАМЯТНИКИ КОНСТАНТИНОПОЛЯ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5"/>
          <w:szCs w:val="3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РАБОЧАЯ ПРОГРАММА ДИСЦИПЛИНЫ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52.00000000000003" w:lineRule="auto"/>
        <w:ind w:left="1833" w:right="2034" w:firstLine="41.99999999999988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Направление подготовки 50.03.03 История искусств Направленность (профиль) История </w:t>
      </w:r>
      <w:r w:rsidDel="00000000" w:rsidR="00000000" w:rsidRPr="00000000">
        <w:rPr>
          <w:sz w:val="23"/>
          <w:szCs w:val="23"/>
          <w:rtl w:val="0"/>
        </w:rPr>
        <w:t xml:space="preserve">мирового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искусства Уровень </w:t>
      </w:r>
      <w:r w:rsidDel="00000000" w:rsidR="00000000" w:rsidRPr="00000000">
        <w:rPr>
          <w:sz w:val="23"/>
          <w:szCs w:val="23"/>
          <w:rtl w:val="0"/>
        </w:rPr>
        <w:t xml:space="preserve">высшего образования: бакалавриат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15" w:right="2704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Форма обучения очная, очно-заочная, заочная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3"/>
          <w:szCs w:val="3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6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РПД адаптирована для лиц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54" w:lineRule="auto"/>
        <w:ind w:left="3205" w:right="341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 ограниченными возможностями здоровья и инвалидов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2" w:right="47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pgSz w:h="16850" w:w="11910" w:orient="portrait"/>
          <w:pgMar w:bottom="280" w:top="1060" w:left="1480" w:right="44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Москва 2019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52.00000000000003" w:lineRule="auto"/>
        <w:ind w:left="220" w:right="596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Рабочая программа дисциплины Составитель: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кандидат искусствоведения, доцент Н.В. Квливидзе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УТВЕРЖДЕНО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headerReference r:id="rId8" w:type="default"/>
          <w:type w:val="nextPage"/>
          <w:pgSz w:h="16850" w:w="11910" w:orient="portrait"/>
          <w:pgMar w:bottom="280" w:top="1040" w:left="1480" w:right="440" w:header="285" w:footer="0"/>
          <w:pgNumType w:start="2"/>
        </w:sectPr>
      </w:pPr>
      <w:r w:rsidDel="00000000" w:rsidR="00000000" w:rsidRPr="00000000">
        <w:rPr>
          <w:sz w:val="23"/>
          <w:szCs w:val="23"/>
          <w:rtl w:val="0"/>
        </w:rPr>
        <w:t xml:space="preserve">Приказ №8 от 23.03.2022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spacing w:before="94" w:lineRule="auto"/>
        <w:ind w:firstLine="220"/>
        <w:rPr/>
      </w:pPr>
      <w:r w:rsidDel="00000000" w:rsidR="00000000" w:rsidRPr="00000000">
        <w:rPr>
          <w:rtl w:val="0"/>
        </w:rPr>
        <w:t xml:space="preserve">ОГЛАВЛЕНИЕ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8"/>
        </w:tabs>
        <w:spacing w:after="0" w:before="16" w:line="240" w:lineRule="auto"/>
        <w:ind w:left="457" w:right="0" w:hanging="23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0"/>
        </w:tabs>
        <w:spacing w:after="0" w:before="3" w:line="240" w:lineRule="auto"/>
        <w:ind w:left="579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Цель и задачи дисциплины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9" w:line="254" w:lineRule="auto"/>
        <w:ind w:left="220" w:right="132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Перечень планируемых результатов обучения по дисциплине, соотнесенных с индикаторами достижения компетенций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0" w:line="258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2E">
      <w:pPr>
        <w:pStyle w:val="Heading1"/>
        <w:numPr>
          <w:ilvl w:val="0"/>
          <w:numId w:val="8"/>
        </w:numPr>
        <w:tabs>
          <w:tab w:val="left" w:leader="none" w:pos="458"/>
        </w:tabs>
        <w:spacing w:before="17" w:lineRule="auto"/>
        <w:ind w:left="457" w:hanging="238"/>
        <w:rPr/>
      </w:pPr>
      <w:r w:rsidDel="00000000" w:rsidR="00000000" w:rsidRPr="00000000">
        <w:rPr>
          <w:rtl w:val="0"/>
        </w:rPr>
        <w:t xml:space="preserve">Структура дисциплины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8"/>
        </w:tabs>
        <w:spacing w:after="0" w:before="16" w:line="240" w:lineRule="auto"/>
        <w:ind w:left="457" w:right="0" w:hanging="23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Содержание дисциплины</w:t>
      </w:r>
    </w:p>
    <w:p w:rsidR="00000000" w:rsidDel="00000000" w:rsidP="00000000" w:rsidRDefault="00000000" w:rsidRPr="00000000" w14:paraId="00000030">
      <w:pPr>
        <w:pStyle w:val="Heading1"/>
        <w:numPr>
          <w:ilvl w:val="0"/>
          <w:numId w:val="8"/>
        </w:numPr>
        <w:tabs>
          <w:tab w:val="left" w:leader="none" w:pos="458"/>
        </w:tabs>
        <w:spacing w:before="9" w:lineRule="auto"/>
        <w:ind w:left="457" w:hanging="238"/>
        <w:rPr/>
      </w:pPr>
      <w:r w:rsidDel="00000000" w:rsidR="00000000" w:rsidRPr="00000000">
        <w:rPr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8"/>
        </w:tabs>
        <w:spacing w:after="0" w:before="9" w:line="240" w:lineRule="auto"/>
        <w:ind w:left="457" w:right="0" w:hanging="23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10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9"/>
        </w:tabs>
        <w:spacing w:after="0" w:before="9" w:line="240" w:lineRule="auto"/>
        <w:ind w:left="638" w:right="0" w:hanging="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Критерии выставления оценок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9" w:line="254" w:lineRule="auto"/>
        <w:ind w:left="220" w:right="196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Оценочные средства (материалы) для текущего контроля успеваемости, промежуточной аттестации обучающихся по дисциплине</w:t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8"/>
        </w:numPr>
        <w:tabs>
          <w:tab w:val="left" w:leader="none" w:pos="458"/>
        </w:tabs>
        <w:spacing w:before="1" w:lineRule="auto"/>
        <w:ind w:left="457" w:hanging="238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2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Список источников и литературы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8"/>
        </w:tabs>
        <w:spacing w:after="0" w:before="17" w:line="240" w:lineRule="auto"/>
        <w:ind w:left="638" w:right="0" w:hanging="41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8"/>
        </w:numPr>
        <w:tabs>
          <w:tab w:val="left" w:leader="none" w:pos="458"/>
        </w:tabs>
        <w:spacing w:before="16" w:lineRule="auto"/>
        <w:ind w:left="457" w:hanging="238"/>
        <w:rPr/>
      </w:pPr>
      <w:r w:rsidDel="00000000" w:rsidR="00000000" w:rsidRPr="00000000">
        <w:rPr>
          <w:rtl w:val="0"/>
        </w:rPr>
        <w:t xml:space="preserve">Материально-техническое обеспечение дисциплины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8"/>
        </w:tabs>
        <w:spacing w:after="0" w:before="10" w:line="254" w:lineRule="auto"/>
        <w:ind w:left="220" w:right="44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Обеспечение образовательного процесса для лиц с ограниченными возможностями здоровья и инвалидов</w:t>
      </w:r>
    </w:p>
    <w:p w:rsidR="00000000" w:rsidDel="00000000" w:rsidP="00000000" w:rsidRDefault="00000000" w:rsidRPr="00000000" w14:paraId="0000003A">
      <w:pPr>
        <w:pStyle w:val="Heading1"/>
        <w:numPr>
          <w:ilvl w:val="0"/>
          <w:numId w:val="8"/>
        </w:numPr>
        <w:tabs>
          <w:tab w:val="left" w:leader="none" w:pos="458"/>
        </w:tabs>
        <w:spacing w:line="258" w:lineRule="auto"/>
        <w:ind w:left="457" w:hanging="238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1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1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Планы практических (семинарских, лабораторных) занятий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1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17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Методические рекомендации по подготовке письменных работ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1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9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Иные материалы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Приложения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6.99999999999994" w:lineRule="auto"/>
        <w:ind w:left="220" w:right="528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Приложение 1. Аннотация дисциплины Приложение 2. Лист изменений</w:t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20"/>
        </w:numPr>
        <w:tabs>
          <w:tab w:val="left" w:leader="none" w:pos="458"/>
        </w:tabs>
        <w:spacing w:before="94" w:lineRule="auto"/>
        <w:ind w:left="457" w:hanging="238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0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Цели и задачи дисциплины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220" w:right="4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Цель дисциплины – формирование у студента представлений о месте и роли художественных памятников столицы Византийской империи в истории европейской художественной культуры, о градостроительных принципах и стилистических особенностях архитектуры и изобразительного искусства Константинополя, их историческом развитии и влиянии на идейные и художественные формы христианских столиц.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2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Задачи дисциплины: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5" w:line="246.99999999999994" w:lineRule="auto"/>
        <w:ind w:left="645" w:right="413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познакомить студентов с мировыми и отечественными трудами об основании и историческом развитии Константинополя – Второго Рима в течение тысячелетнего существования города;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7" w:line="246.99999999999994" w:lineRule="auto"/>
        <w:ind w:left="645" w:right="414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определить значение памятников византийской столицы в истории христианского искусства;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6" w:line="246.99999999999994" w:lineRule="auto"/>
        <w:ind w:left="645" w:right="428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раскрыть и объяснить наиболее важные закономерности художественных процессов в развитии столичного монументального искусства (архитектура, живопись);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7" w:line="246.99999999999994" w:lineRule="auto"/>
        <w:ind w:left="645" w:right="423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выявить стилистические особенности памятников основных этапов исторического развития Константинополя;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6" w:line="246.99999999999994" w:lineRule="auto"/>
        <w:ind w:left="645" w:right="419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раскрыть связь между формально-образной структурой произведения и культурными ориентирами различных исторических эпох жизни византийской столицы;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7" w:line="252.00000000000003" w:lineRule="auto"/>
        <w:ind w:left="645" w:right="410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обозначить пути преемственности искусства Царьграда как христианской столицы с художественной культурой античности и культурами новых христианских цивилизаций Запада и Востока.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9"/>
        </w:tabs>
        <w:spacing w:after="0" w:before="0" w:line="254" w:lineRule="auto"/>
        <w:ind w:left="220" w:right="45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Перечень планируемых результатов обучения по дисциплине (модулю), соотнесенных с индикаторами достижения компетенций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61"/>
        <w:gridCol w:w="2211"/>
        <w:gridCol w:w="5093"/>
        <w:tblGridChange w:id="0">
          <w:tblGrid>
            <w:gridCol w:w="2161"/>
            <w:gridCol w:w="2211"/>
            <w:gridCol w:w="5093"/>
          </w:tblGrid>
        </w:tblGridChange>
      </w:tblGrid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311" w:right="313" w:firstLine="1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Компетенция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384" w:right="375" w:hanging="2.999999999999971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Индикаторы компетенций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(код и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51" w:lineRule="auto"/>
              <w:ind w:left="311" w:right="30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наименование)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3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Результаты обучения</w:t>
            </w:r>
          </w:p>
        </w:tc>
      </w:tr>
      <w:tr>
        <w:trPr>
          <w:cantSplit w:val="0"/>
          <w:trHeight w:val="5053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ПК-1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9" w:lineRule="auto"/>
              <w:ind w:left="110" w:right="1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Способен к подготовке и проведению научно- исследовательских работ с использованием знания фундаментальных и прикладных дисциплин в области истории искусства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ПК-1.1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2.00000000000003" w:lineRule="auto"/>
              <w:ind w:left="110" w:right="10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Способен вести научно- исследовательскую работу в области всеобщей истории искусства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6.99999999999994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основные источники информации для решения задач профессиональной деятельности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Уметь: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42"/>
              </w:tabs>
              <w:spacing w:after="0" w:before="9" w:line="252.00000000000003" w:lineRule="auto"/>
              <w:ind w:left="111" w:right="3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использовать базовые знания об информационных системах для решения исследовательских профессиональных задач;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42"/>
              </w:tabs>
              <w:spacing w:after="0" w:before="0" w:line="246.99999999999994" w:lineRule="auto"/>
              <w:ind w:left="111" w:right="6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проводить поиск научной и технической информации с использованием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общих и специализированных баз данных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42"/>
              </w:tabs>
              <w:spacing w:after="0" w:before="9" w:line="252.00000000000003" w:lineRule="auto"/>
              <w:ind w:left="111" w:right="7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навыками управления информацией для решения исследовательских профессиональных задач</w:t>
            </w:r>
          </w:p>
        </w:tc>
      </w:tr>
    </w:tbl>
    <w:p w:rsidR="00000000" w:rsidDel="00000000" w:rsidP="00000000" w:rsidRDefault="00000000" w:rsidRPr="00000000" w14:paraId="00000060">
      <w:pPr>
        <w:spacing w:line="252.00000000000003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97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65"/>
          <w:tab w:val="left" w:leader="none" w:pos="3314"/>
          <w:tab w:val="left" w:leader="none" w:pos="5536"/>
          <w:tab w:val="left" w:leader="none" w:pos="6838"/>
          <w:tab w:val="left" w:leader="none" w:pos="7234"/>
          <w:tab w:val="left" w:leader="none" w:pos="8151"/>
        </w:tabs>
        <w:spacing w:after="0" w:before="0" w:line="254" w:lineRule="auto"/>
        <w:ind w:left="220" w:right="4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Дисциплина</w:t>
        <w:tab/>
        <w:t xml:space="preserve">«Памятники</w:t>
        <w:tab/>
        <w:t xml:space="preserve">Константинополя»</w:t>
        <w:tab/>
        <w:t xml:space="preserve">относится</w:t>
        <w:tab/>
        <w:t xml:space="preserve">к</w:t>
        <w:tab/>
        <w:t xml:space="preserve">части,</w:t>
        <w:tab/>
        <w:t xml:space="preserve">формируемой участниками образовательных отношений учебного плана.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освоения дисциплины «Памятники Константинополя» необходимы знания, умения и владения, сформированные в ходе изучения дисциплины «Искусство Древнего Рима»,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220" w:right="4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«Искусство Византии», «Искусство Западной Европы в Средние века», «Искусство средневековой Руси».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8"/>
          <w:tab w:val="left" w:leader="none" w:pos="1931"/>
          <w:tab w:val="left" w:leader="none" w:pos="3089"/>
          <w:tab w:val="left" w:leader="none" w:pos="4599"/>
          <w:tab w:val="left" w:leader="none" w:pos="6239"/>
          <w:tab w:val="left" w:leader="none" w:pos="7231"/>
          <w:tab w:val="left" w:leader="none" w:pos="8202"/>
          <w:tab w:val="left" w:leader="none" w:pos="8562"/>
        </w:tabs>
        <w:spacing w:after="0" w:before="1" w:line="254" w:lineRule="auto"/>
        <w:ind w:left="220" w:right="4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</w:t>
        <w:tab/>
        <w:t xml:space="preserve">результате</w:t>
        <w:tab/>
        <w:t xml:space="preserve">освоения</w:t>
        <w:tab/>
        <w:t xml:space="preserve">дисциплины</w:t>
        <w:tab/>
        <w:t xml:space="preserve">формируются</w:t>
        <w:tab/>
        <w:t xml:space="preserve">знания,</w:t>
        <w:tab/>
        <w:t xml:space="preserve">умения</w:t>
        <w:tab/>
        <w:t xml:space="preserve">и</w:t>
        <w:tab/>
        <w:t xml:space="preserve">владения, необходимые для изучения следующих дисциплин: «Искусство эпохи Ренессанса»,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«Русское искусство XVIII века».</w:t>
      </w:r>
    </w:p>
    <w:p w:rsidR="00000000" w:rsidDel="00000000" w:rsidP="00000000" w:rsidRDefault="00000000" w:rsidRPr="00000000" w14:paraId="00000069">
      <w:pPr>
        <w:pStyle w:val="Heading1"/>
        <w:numPr>
          <w:ilvl w:val="0"/>
          <w:numId w:val="20"/>
        </w:numPr>
        <w:tabs>
          <w:tab w:val="left" w:leader="none" w:pos="458"/>
        </w:tabs>
        <w:spacing w:before="94" w:lineRule="auto"/>
        <w:ind w:left="457" w:hanging="238"/>
        <w:rPr/>
      </w:pPr>
      <w:r w:rsidDel="00000000" w:rsidR="00000000" w:rsidRPr="00000000">
        <w:rPr>
          <w:rtl w:val="0"/>
        </w:rPr>
        <w:t xml:space="preserve">Структура дисциплины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282" w:right="488" w:firstLine="0"/>
        <w:jc w:val="center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280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42 ч., самостоятельная работа обучающихся 66 ч.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334"/>
        <w:gridCol w:w="504"/>
        <w:gridCol w:w="613"/>
        <w:gridCol w:w="620"/>
        <w:gridCol w:w="504"/>
        <w:gridCol w:w="829"/>
        <w:gridCol w:w="864"/>
        <w:gridCol w:w="821"/>
        <w:gridCol w:w="1930"/>
        <w:tblGridChange w:id="0">
          <w:tblGrid>
            <w:gridCol w:w="555"/>
            <w:gridCol w:w="2334"/>
            <w:gridCol w:w="504"/>
            <w:gridCol w:w="613"/>
            <w:gridCol w:w="620"/>
            <w:gridCol w:w="504"/>
            <w:gridCol w:w="829"/>
            <w:gridCol w:w="864"/>
            <w:gridCol w:w="821"/>
            <w:gridCol w:w="1930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1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232" w:right="0" w:firstLine="5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673" w:right="971" w:hanging="69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1" w:right="473" w:hanging="2.00000000000002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3" w:right="141" w:firstLine="4.000000000000003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14" w:right="111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54" w:lineRule="auto"/>
              <w:ind w:left="113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Самостоятель- ная работа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0" w:line="261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Лабораторные занятия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54" w:lineRule="auto"/>
              <w:ind w:left="-2" w:right="5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 я аттестация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памятников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2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3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императора Юстиниана</w:t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Македонской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династии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Комнинов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палеологовской эпохи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rPr>
          <w:sz w:val="20"/>
          <w:szCs w:val="20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Style w:val="Heading1"/>
        <w:spacing w:before="97" w:lineRule="auto"/>
        <w:ind w:left="281" w:right="488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очно-заочной формы обучения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280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24 ч., самостоятельная работа обучающихся 84 ч.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334"/>
        <w:gridCol w:w="504"/>
        <w:gridCol w:w="613"/>
        <w:gridCol w:w="620"/>
        <w:gridCol w:w="504"/>
        <w:gridCol w:w="829"/>
        <w:gridCol w:w="864"/>
        <w:gridCol w:w="821"/>
        <w:gridCol w:w="1930"/>
        <w:tblGridChange w:id="0">
          <w:tblGrid>
            <w:gridCol w:w="555"/>
            <w:gridCol w:w="2334"/>
            <w:gridCol w:w="504"/>
            <w:gridCol w:w="613"/>
            <w:gridCol w:w="620"/>
            <w:gridCol w:w="504"/>
            <w:gridCol w:w="829"/>
            <w:gridCol w:w="864"/>
            <w:gridCol w:w="821"/>
            <w:gridCol w:w="1930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1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232" w:right="0" w:firstLine="5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673" w:right="971" w:hanging="69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1" w:right="473" w:hanging="2.00000000000002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3" w:right="141" w:firstLine="4.000000000000003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14" w:right="111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54" w:lineRule="auto"/>
              <w:ind w:left="113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Самостоятель- ная работа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0" w:line="261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Лабораторные занятия</w:t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54" w:lineRule="auto"/>
              <w:ind w:left="-2" w:right="5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 я аттестация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памятников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2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0" w:right="3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императора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Юстиниана</w:t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Македонской династии</w:t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Комнинов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палеологовской эпохи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2">
      <w:pPr>
        <w:rPr>
          <w:sz w:val="20"/>
          <w:szCs w:val="20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Style w:val="Heading1"/>
        <w:spacing w:before="94" w:lineRule="auto"/>
        <w:ind w:left="282" w:right="488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заочной формы обучения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292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8 ч., самостоятельная работа обучающихся 100 ч.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334"/>
        <w:gridCol w:w="504"/>
        <w:gridCol w:w="613"/>
        <w:gridCol w:w="620"/>
        <w:gridCol w:w="504"/>
        <w:gridCol w:w="829"/>
        <w:gridCol w:w="864"/>
        <w:gridCol w:w="821"/>
        <w:gridCol w:w="1930"/>
        <w:tblGridChange w:id="0">
          <w:tblGrid>
            <w:gridCol w:w="555"/>
            <w:gridCol w:w="2334"/>
            <w:gridCol w:w="504"/>
            <w:gridCol w:w="613"/>
            <w:gridCol w:w="620"/>
            <w:gridCol w:w="504"/>
            <w:gridCol w:w="829"/>
            <w:gridCol w:w="864"/>
            <w:gridCol w:w="821"/>
            <w:gridCol w:w="1930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10" w:right="1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232" w:right="0" w:firstLine="5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61" w:right="96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учебной работы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1" w:lineRule="auto"/>
              <w:ind w:left="961" w:right="96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1" w:right="473" w:hanging="2.00000000000002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3" w:right="141" w:firstLine="4.000000000000003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14" w:right="111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54" w:lineRule="auto"/>
              <w:ind w:left="113" w:right="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Самостоятель- ная работа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</w:p>
        </w:tc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0" w:line="261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Лабораторные занятия</w:t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54" w:lineRule="auto"/>
              <w:ind w:left="-2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 я аттестация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памятников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императора Юстиниана</w:t>
            </w:r>
          </w:p>
        </w:tc>
        <w:tc>
          <w:tcPr/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Македонской династии</w:t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Комнинов</w:t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9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палеологовской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</w:t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0">
      <w:pPr>
        <w:rPr>
          <w:sz w:val="20"/>
          <w:szCs w:val="20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Style w:val="Heading1"/>
        <w:numPr>
          <w:ilvl w:val="0"/>
          <w:numId w:val="20"/>
        </w:numPr>
        <w:tabs>
          <w:tab w:val="left" w:leader="none" w:pos="516"/>
        </w:tabs>
        <w:spacing w:before="94" w:lineRule="auto"/>
        <w:ind w:left="515" w:hanging="296"/>
        <w:rPr/>
      </w:pPr>
      <w:r w:rsidDel="00000000" w:rsidR="00000000" w:rsidRPr="00000000">
        <w:rPr>
          <w:rtl w:val="0"/>
        </w:rPr>
        <w:t xml:space="preserve">Содержание дисциплины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10.0" w:type="dxa"/>
        <w:jc w:val="left"/>
        <w:tblInd w:w="119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33"/>
        <w:gridCol w:w="2550"/>
        <w:gridCol w:w="6527"/>
        <w:tblGridChange w:id="0">
          <w:tblGrid>
            <w:gridCol w:w="533"/>
            <w:gridCol w:w="2550"/>
            <w:gridCol w:w="6527"/>
          </w:tblGrid>
        </w:tblGridChange>
      </w:tblGrid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5" w:right="9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Наименование раздела дисциплины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Содержание</w:t>
            </w:r>
          </w:p>
        </w:tc>
      </w:tr>
      <w:tr>
        <w:trPr>
          <w:cantSplit w:val="0"/>
          <w:trHeight w:val="9111" w:hRule="atLeast"/>
          <w:tblHeader w:val="0"/>
        </w:trPr>
        <w:tc>
          <w:tcPr/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5" w:right="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 памятников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2.00000000000003" w:lineRule="auto"/>
              <w:ind w:left="115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Тема 1 История изучения Константинополя. История и археология Константинополя. Источники и основные проблемы в изучении памятников Константинополя.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5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Начало изучения Константинополя историками XVII-XVIII в. и сложение французской школы византийских исследований. Труды Ш. Дюканжа и П. Жиля, К. Базили, Т. Готье. Публикация источников. Вклад в изучение Константинополя русских византинистов XIX в. Г.С. Дестуниса, Ф. И. Шмита, Ф.И. Успенского, Д.Ф. Беляева. Исследование Н.П. Кондакова о памятниках Константинополя. Деятельность Русского археологического института в Константинополе (РАИК). Первые археологические исследования города. Раскопки в Студийском монастыре, обмеры и описание монастыря Хора. Константинополь в трудах зарубежных и советских историков и искусствоведов: проблемы, аспекты изучения, новые памятники истории и культуры в работах Р. Жанена, Й. Стржиговского, Р. Краутхаймера, К. Манго, Н.И. Брунова, М.В. Алпатова, М.Я. Сюзюмова, Г.Г. Литаврина, А.П. Каждана. Современное состояние исследований Константинополя. Город и его памятники в книге С.А. Иванова.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9" w:lineRule="auto"/>
              <w:ind w:left="115" w:right="9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Основные источники по истории Константинополя: сочинения византийских писателей и историков Евсевия Кесарийского, Иоанна Малалы, Павла Силенциария, Георгия Кодина, Никиты Хониата, описания захвата Константинополя крестоносцами Р. де Клари, и Ж. де Виллардуэна; иные письменные источники (монастырские уставы, жития святых); данные археологии.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9" w:lineRule="auto"/>
              <w:ind w:left="115" w:right="10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Основные периоды в градостроительной, архитектурной и художественной истории Константинополя.</w:t>
            </w:r>
          </w:p>
        </w:tc>
      </w:tr>
      <w:tr>
        <w:trPr>
          <w:cantSplit w:val="0"/>
          <w:trHeight w:val="4155" w:hRule="atLeast"/>
          <w:tblHeader w:val="0"/>
        </w:trPr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5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2.00000000000003" w:lineRule="auto"/>
              <w:ind w:left="115" w:right="4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2.00000000000003" w:lineRule="auto"/>
              <w:ind w:left="115" w:right="28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Античный город Византий с VI в. до н.э. до II в. Незавершенная перестройка древнего Византия после захвата города Септимием Севером. Основание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императором Константином на месте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9" w:lineRule="auto"/>
              <w:ind w:left="115" w:right="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Византия после победы над Лицинием. Юридический статус и символическое значение нового города. Римские историки об обрядах при закладке и строительстве Константинополя. Освящение Константинополя 11 мая 330 г. Замысел императора Константина о новой столице как христианском имперском центре Римского государства и связанные с этим градостроительные особенности. Город на семи холмах и символическая топография Второго Рима. Планировка города времени императора Константина (реконструкция) и сохранившиеся памятники. Городские стены, ворота,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9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площади и улицы. Августеон, Меса, форум Константина.</w:t>
            </w:r>
          </w:p>
        </w:tc>
      </w:tr>
    </w:tbl>
    <w:p w:rsidR="00000000" w:rsidDel="00000000" w:rsidP="00000000" w:rsidRDefault="00000000" w:rsidRPr="00000000" w14:paraId="0000022A">
      <w:pPr>
        <w:spacing w:line="259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10.0" w:type="dxa"/>
        <w:jc w:val="left"/>
        <w:tblInd w:w="119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33"/>
        <w:gridCol w:w="2550"/>
        <w:gridCol w:w="6527"/>
        <w:tblGridChange w:id="0">
          <w:tblGrid>
            <w:gridCol w:w="533"/>
            <w:gridCol w:w="2550"/>
            <w:gridCol w:w="6527"/>
          </w:tblGrid>
        </w:tblGridChange>
      </w:tblGrid>
      <w:tr>
        <w:trPr>
          <w:cantSplit w:val="0"/>
          <w:trHeight w:val="6928" w:hRule="atLeast"/>
          <w:tblHeader w:val="0"/>
        </w:trPr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2.00000000000003" w:lineRule="auto"/>
              <w:ind w:left="115" w:right="28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Государственные здания и храмы. Соседство античных и христианских сооружений. Храм в честь богини города Тюхе, базилики св. Софии, св. Ирины, храм свв. Апостолов (Апостолейон): план, реконструкция, археология. Сенат, Ипподром, Капитолий, Большой императорский дворец.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5" w:right="4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Ворота Халка. Первый императорский дворец - Магнавра (Большой дворец). Дворцовая церковь Христа.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" w:right="27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Продолжение строительства Большого дворца. Дворец Дафна. Парадная гавань и дворец Вуколеон (дворец «быко- льва»).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Возведение новых городских укреплений. Стены Феодосия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II. Золотые ворота: план, археология, реконструкция первоначального облика, современное состояние, история.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5" w:right="28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Строительство императрицы Пульхерии. Дворцовый комплекс и базилика во Влахернах. Храм Богородицы Одигитрии по историческим источникам.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Студийский монастырь. История, архитектура.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2.00000000000003" w:lineRule="auto"/>
              <w:ind w:left="115" w:right="9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Сохранившиеся памятники конца IV-V вв. Колонна Маркиана. Обелиск Феодосия. Портрет императора Аркадия. Статуя императора Маркиана (?), т.н. Барлеттский колосс.</w:t>
            </w:r>
          </w:p>
        </w:tc>
      </w:tr>
      <w:tr>
        <w:trPr>
          <w:cantSplit w:val="0"/>
          <w:trHeight w:val="7188" w:hRule="atLeast"/>
          <w:tblHeader w:val="0"/>
        </w:trPr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2.00000000000003" w:lineRule="auto"/>
              <w:ind w:left="115" w:right="57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императора Юстиниана</w:t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9" w:lineRule="auto"/>
              <w:ind w:left="115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Строительство в Константинополе в VI в.  Перестройка храма  свв. Апостолов. Церковь свв. Сергия и Вакха. Храм св. Полиевкта Аникии Юлианы. Церковь св. Софии постройки Юстиниана. История строительства нового здания собора в 532 г. после пожара во время восстания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9" w:lineRule="auto"/>
              <w:ind w:left="115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«Ника», в котором погибла предшествующая постройка. Зодчие Анфимий из Тралл и Исидор из Милета. Архитектурное и инженерное решение купольной базилики. Описание храма в поэме Павла Силенциария. Памятник древнерусской литературы «Сказание о св. Софии Цареградской» и отражение в нем архитектурных особенностей Софийского собора в Константинополе. Типология храма св. Софии. Объемно-пространственная композиция. Конструктивные особенности. Декоративное убранство. Реконструкция облика св. Софии времени императора Юстиниана. Храмовое строительство времени Юстиниана (по Жанену). Церковь св. Ирины. Архитектурные особенности. Перестройки. Первоначальный мозаический декор.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115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Колонна Юстиниана.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2.00000000000003" w:lineRule="auto"/>
              <w:ind w:left="115" w:right="28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Восстановительные работы в Большом императорском дворце. Тронный зал Хрисотриклин. Архитектурные особенности по историческим источникам.</w:t>
            </w:r>
          </w:p>
        </w:tc>
      </w:tr>
      <w:tr>
        <w:trPr>
          <w:cantSplit w:val="0"/>
          <w:trHeight w:val="287" w:hRule="atLeast"/>
          <w:tblHeader w:val="0"/>
        </w:trPr>
        <w:tc>
          <w:tcPr/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9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9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</w:tc>
        <w:tc>
          <w:tcPr/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9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Победа над иконоборчеством и строительная деятельность</w:t>
            </w:r>
          </w:p>
        </w:tc>
      </w:tr>
    </w:tbl>
    <w:p w:rsidR="00000000" w:rsidDel="00000000" w:rsidP="00000000" w:rsidRDefault="00000000" w:rsidRPr="00000000" w14:paraId="00000246">
      <w:pPr>
        <w:spacing w:line="259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10.0" w:type="dxa"/>
        <w:jc w:val="left"/>
        <w:tblInd w:w="119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33"/>
        <w:gridCol w:w="2550"/>
        <w:gridCol w:w="6527"/>
        <w:tblGridChange w:id="0">
          <w:tblGrid>
            <w:gridCol w:w="533"/>
            <w:gridCol w:w="2550"/>
            <w:gridCol w:w="6527"/>
          </w:tblGrid>
        </w:tblGridChange>
      </w:tblGrid>
      <w:tr>
        <w:trPr>
          <w:cantSplit w:val="0"/>
          <w:trHeight w:val="3875" w:hRule="atLeast"/>
          <w:tblHeader w:val="0"/>
        </w:trPr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6.99999999999994" w:lineRule="auto"/>
              <w:ind w:left="115" w:right="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Македонской династии</w:t>
            </w:r>
          </w:p>
        </w:tc>
        <w:tc>
          <w:tcPr/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9" w:lineRule="auto"/>
              <w:ind w:left="115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основателя новой династии Василия I Македонянина. Церковь Неа-Экклесия по письменным источникам. X Гомилия патриарха Фотия. Фаросская церковь Большого дворца. Описание церквей Большого дворца в сочинении императора Константина Багрянородного «О церемониях». Церковь Атик-Мустафа-Паша-джами, Календерхане-джами, храмы монастырей св. Андрея в Криси, Богородицы Паммакаристос. Городские монастыри. Монастырь Липса. Дворец и храм императора Романа Лакапина Мирелейон. Монастырь Богородицы Евергетиды. Дворец и церковь св. Георгия в Манганах, построенные императором Константином IX Мономахом. Цикл монументальных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0" w:lineRule="auto"/>
              <w:ind w:left="115" w:right="10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росписей эпохи Македонской династии в Софии Константинопольской.</w:t>
            </w:r>
          </w:p>
        </w:tc>
      </w:tr>
      <w:tr>
        <w:trPr>
          <w:cantSplit w:val="0"/>
          <w:trHeight w:val="5250" w:hRule="atLeast"/>
          <w:tblHeader w:val="0"/>
        </w:trPr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4" w:lineRule="auto"/>
              <w:ind w:left="115" w:right="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Комнинов</w:t>
            </w:r>
          </w:p>
        </w:tc>
        <w:tc>
          <w:tcPr/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6.99999999999994" w:lineRule="auto"/>
              <w:ind w:left="115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Упоминание сотен монастырей и храмов в описаниях Константинополя Антония Новгородца, Р. де Клари, и Ж. де Виллардуэна.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9" w:lineRule="auto"/>
              <w:ind w:left="115" w:right="8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Перемены в жизни византийской столицы при императорах Комниновской династии. Новая императорская резиденция - Влахернский дворец. Строительство императорами ктиторских монастырей с особым уставом поминания вкладчиков. Монастырь Христа Пантократора (Зейрек- килисе-джами) - новая императорская усыпальница. Типик монастыря Пантократора как исторический источник. Особенности решения фасадов и архитектурного декора храмов комниновского периода: монастыря Пантократора, Килисе-джами, св. Феодосии (Гюль-джами), Иоанна в Трулле (Хырами-Ахмет-Паша-месджиди), Календерхане- джами (возможно, монастырь Богородицы Кириотиссы), монастырь Богородицы Паммакаристос (Фетхие-джами), собор монастыря Хора (Кахрие-джами), храм Эски-Имарет- джами (возможно, монастырь Христа Пантепопта).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2.00000000000003" w:lineRule="auto"/>
              <w:ind w:left="115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Фрагменты первоначальной мозаической декорации.</w:t>
            </w:r>
          </w:p>
        </w:tc>
      </w:tr>
      <w:tr>
        <w:trPr>
          <w:cantSplit w:val="0"/>
          <w:trHeight w:val="3874" w:hRule="atLeast"/>
          <w:tblHeader w:val="0"/>
        </w:trPr>
        <w:tc>
          <w:tcPr/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4" w:lineRule="auto"/>
              <w:ind w:left="115" w:right="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палеологовской эпохи</w:t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9" w:lineRule="auto"/>
              <w:ind w:left="115" w:right="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Разграбление Константинополя в 1204 году крестоносцами. Восстановление Константинополя после возвращения столицы Византийской империи Михаилом Палеологом в 1261 г. Новая усыпальница династии Палеологов в ц. Иоанна Крестителя в монастыре Липса, 1282 г. Перестройка и украшение росписями монастыря Хора Феодором Метохитом. Духовная и культурная жизнь Константинополя в первой четверти XIV в. Феодор Ментохит и Никифор Григора. Литературное наследие Феодора Ментохита и программные основы росписи монастыря Хора. Перестройка храма монастыря Богородицы Паммакаристос. Архитектура парекклессиона - усыпальницы Михаила Палеолога Тарханиота. Росписи усыпальницы – программа и стиль.</w:t>
            </w:r>
          </w:p>
        </w:tc>
      </w:tr>
    </w:tbl>
    <w:p w:rsidR="00000000" w:rsidDel="00000000" w:rsidP="00000000" w:rsidRDefault="00000000" w:rsidRPr="00000000" w14:paraId="00000259">
      <w:pPr>
        <w:spacing w:line="249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6"/>
        </w:tabs>
        <w:spacing w:after="0" w:before="94" w:line="240" w:lineRule="auto"/>
        <w:ind w:left="515" w:right="0" w:hanging="29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67.0" w:type="dxa"/>
        <w:jc w:val="left"/>
        <w:tblInd w:w="18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12"/>
        <w:gridCol w:w="3502"/>
        <w:gridCol w:w="1989"/>
        <w:gridCol w:w="3264"/>
        <w:tblGridChange w:id="0">
          <w:tblGrid>
            <w:gridCol w:w="512"/>
            <w:gridCol w:w="3502"/>
            <w:gridCol w:w="1989"/>
            <w:gridCol w:w="3264"/>
          </w:tblGrid>
        </w:tblGridChange>
      </w:tblGrid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5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/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Наименование раздела</w:t>
            </w:r>
          </w:p>
        </w:tc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учебных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5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занятий</w:t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Образовательные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5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технологии</w:t>
            </w:r>
          </w:p>
        </w:tc>
      </w:tr>
      <w:tr>
        <w:trPr>
          <w:cantSplit w:val="0"/>
          <w:trHeight w:val="272" w:hRule="atLeast"/>
          <w:tblHeader w:val="0"/>
        </w:trPr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5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5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5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5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1937" w:hRule="atLeast"/>
          <w:tblHeader w:val="0"/>
        </w:trPr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 памятников Константинополя</w:t>
            </w:r>
          </w:p>
        </w:tc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2.00000000000003" w:lineRule="auto"/>
              <w:ind w:left="41" w:right="82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1" w:right="7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 с презентацией, обсуждение доклада на семинарском занятие.</w:t>
            </w:r>
          </w:p>
        </w:tc>
      </w:tr>
      <w:tr>
        <w:trPr>
          <w:cantSplit w:val="0"/>
          <w:trHeight w:val="2203" w:hRule="atLeast"/>
          <w:tblHeader w:val="0"/>
        </w:trPr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9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 Константинополя 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9" w:lineRule="auto"/>
              <w:ind w:left="41" w:right="82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9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 с презентацией, обсуждение доклада на семинарском занятие Подготовка к контрольной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2.00000000000003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работе</w:t>
            </w:r>
          </w:p>
        </w:tc>
      </w:tr>
      <w:tr>
        <w:trPr>
          <w:cantSplit w:val="0"/>
          <w:trHeight w:val="2484" w:hRule="atLeast"/>
          <w:tblHeader w:val="0"/>
        </w:trPr>
        <w:tc>
          <w:tcPr/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9" w:lineRule="auto"/>
              <w:ind w:left="42" w:right="3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 Константинополя эпохи императора Юстиниана</w:t>
            </w:r>
          </w:p>
        </w:tc>
        <w:tc>
          <w:tcPr/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5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9" w:lineRule="auto"/>
              <w:ind w:left="41" w:right="82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9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 с презентацией, обсуждение доклада на семинарском занятие. Подготовка к контрольной работе</w:t>
            </w:r>
          </w:p>
        </w:tc>
      </w:tr>
      <w:tr>
        <w:trPr>
          <w:cantSplit w:val="0"/>
          <w:trHeight w:val="2491" w:hRule="atLeast"/>
          <w:tblHeader w:val="0"/>
        </w:trPr>
        <w:tc>
          <w:tcPr/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6.99999999999994" w:lineRule="auto"/>
              <w:ind w:left="42" w:right="3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 Константинополя эпохи Македонской династии</w:t>
            </w:r>
          </w:p>
        </w:tc>
        <w:tc>
          <w:tcPr/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2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9" w:lineRule="auto"/>
              <w:ind w:left="41" w:right="82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9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 с презентацией, обсуждение доклада на семинарском занятии. Подготовка к контрольной работе</w:t>
            </w:r>
          </w:p>
        </w:tc>
      </w:tr>
      <w:tr>
        <w:trPr>
          <w:cantSplit w:val="0"/>
          <w:trHeight w:val="2484" w:hRule="atLeast"/>
          <w:tblHeader w:val="0"/>
        </w:trPr>
        <w:tc>
          <w:tcPr/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6.99999999999994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 Константинополя эпохи Комнинов</w:t>
            </w:r>
          </w:p>
        </w:tc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3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41" w:right="82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9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 с презентацией, обсуждение доклада на семинарском занятии. Подготовка к контрольной работе</w:t>
            </w:r>
          </w:p>
        </w:tc>
      </w:tr>
      <w:tr>
        <w:trPr>
          <w:cantSplit w:val="0"/>
          <w:trHeight w:val="1375" w:hRule="atLeast"/>
          <w:tblHeader w:val="0"/>
        </w:trPr>
        <w:tc>
          <w:tcPr/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6.99999999999994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 Константинополя палеологовской эпохи</w:t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41" w:right="82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" w:right="7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 с презентацией, обсуждение доклада на</w:t>
            </w:r>
          </w:p>
        </w:tc>
      </w:tr>
    </w:tbl>
    <w:p w:rsidR="00000000" w:rsidDel="00000000" w:rsidP="00000000" w:rsidRDefault="00000000" w:rsidRPr="00000000" w14:paraId="000002AB">
      <w:pPr>
        <w:jc w:val="both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67.0" w:type="dxa"/>
        <w:jc w:val="left"/>
        <w:tblInd w:w="18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12"/>
        <w:gridCol w:w="3502"/>
        <w:gridCol w:w="1989"/>
        <w:gridCol w:w="3264"/>
        <w:tblGridChange w:id="0">
          <w:tblGrid>
            <w:gridCol w:w="512"/>
            <w:gridCol w:w="3502"/>
            <w:gridCol w:w="1989"/>
            <w:gridCol w:w="3264"/>
          </w:tblGrid>
        </w:tblGridChange>
      </w:tblGrid>
      <w:tr>
        <w:trPr>
          <w:cantSplit w:val="0"/>
          <w:trHeight w:val="1108" w:hRule="atLeast"/>
          <w:tblHeader w:val="0"/>
        </w:trPr>
        <w:tc>
          <w:tcPr/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0" w:line="240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9" w:lineRule="auto"/>
              <w:ind w:left="4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семинарском занятие. Подготовка к контрольной работе</w:t>
            </w:r>
          </w:p>
        </w:tc>
      </w:tr>
    </w:tbl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pStyle w:val="Heading1"/>
        <w:numPr>
          <w:ilvl w:val="0"/>
          <w:numId w:val="20"/>
        </w:numPr>
        <w:tabs>
          <w:tab w:val="left" w:leader="none" w:pos="515"/>
        </w:tabs>
        <w:spacing w:before="97" w:lineRule="auto"/>
        <w:ind w:left="514" w:hanging="295"/>
        <w:rPr/>
      </w:pPr>
      <w:r w:rsidDel="00000000" w:rsidR="00000000" w:rsidRPr="00000000">
        <w:rPr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2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6944.0" w:type="dxa"/>
        <w:jc w:val="left"/>
        <w:tblInd w:w="1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5"/>
        <w:gridCol w:w="1525"/>
        <w:gridCol w:w="1354"/>
        <w:tblGridChange w:id="0">
          <w:tblGrid>
            <w:gridCol w:w="4065"/>
            <w:gridCol w:w="1525"/>
            <w:gridCol w:w="1354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vMerge w:val="restart"/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2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Форма контроля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4" w:lineRule="auto"/>
              <w:ind w:left="43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Макс. количество баллов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vMerge w:val="continue"/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65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 одну работу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2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Текущий контроль: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0" w:line="251" w:lineRule="auto"/>
              <w:ind w:left="14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 участие в дискуссии на семинаре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0" w:line="251" w:lineRule="auto"/>
              <w:ind w:left="4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0" w:line="251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</w:tr>
      <w:tr>
        <w:trPr>
          <w:cantSplit w:val="0"/>
          <w:trHeight w:val="1393" w:hRule="atLeast"/>
          <w:tblHeader w:val="0"/>
        </w:trPr>
        <w:tc>
          <w:tcPr>
            <w:tcBorders>
              <w:top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4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 контрольная работа (раздел 2-3)</w:t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65"/>
              </w:tabs>
              <w:spacing w:after="0" w:before="16" w:line="240" w:lineRule="auto"/>
              <w:ind w:left="165" w:right="0" w:hanging="137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контрольная работа (раздел 4-5)</w:t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65"/>
              </w:tabs>
              <w:spacing w:after="0" w:before="10" w:line="240" w:lineRule="auto"/>
              <w:ind w:left="165" w:right="0" w:hanging="137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контрольная работа (раздел 6)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0" w:lineRule="auto"/>
              <w:ind w:left="4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4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</w:tcBorders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0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2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Промежуточная аттестация (зачёт)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5" w:lineRule="auto"/>
              <w:ind w:left="2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40 баллов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2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 за семестр</w:t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63.00000000000006" w:lineRule="auto"/>
              <w:ind w:left="2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4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100 баллов</w:t>
            </w:r>
          </w:p>
        </w:tc>
      </w:tr>
    </w:tbl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220" w:right="4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(EuropeanCreditTransferSystem; далее – ECTS) в соответствии с таблицей: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9"/>
        <w:gridCol w:w="3667"/>
        <w:gridCol w:w="2082"/>
        <w:gridCol w:w="1556"/>
        <w:tblGridChange w:id="0">
          <w:tblGrid>
            <w:gridCol w:w="2269"/>
            <w:gridCol w:w="3667"/>
            <w:gridCol w:w="2082"/>
            <w:gridCol w:w="1556"/>
          </w:tblGrid>
        </w:tblGridChange>
      </w:tblGrid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100-балльная</w:t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шкала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Традиционная шкала</w:t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Шкала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ECTS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95 – 100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отлично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зачтено</w:t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83 – 94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68 – 82</w:t>
            </w:r>
          </w:p>
        </w:tc>
        <w:tc>
          <w:tcPr/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хорошо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56 –67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удовлетворительно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50 –55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 – 49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неудовлетворительно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/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FX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0 – 19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</w:tc>
      </w:tr>
    </w:tbl>
    <w:p w:rsidR="00000000" w:rsidDel="00000000" w:rsidP="00000000" w:rsidRDefault="00000000" w:rsidRPr="00000000" w14:paraId="000002FC">
      <w:pPr>
        <w:spacing w:line="251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9"/>
        </w:tabs>
        <w:spacing w:after="0" w:before="87" w:line="240" w:lineRule="auto"/>
        <w:ind w:left="638" w:right="0" w:hanging="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Критерии выставления оценки по дисциплине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645.0" w:type="dxa"/>
        <w:jc w:val="left"/>
        <w:tblInd w:w="2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3"/>
        <w:gridCol w:w="2125"/>
        <w:gridCol w:w="5957"/>
        <w:tblGridChange w:id="0">
          <w:tblGrid>
            <w:gridCol w:w="1563"/>
            <w:gridCol w:w="2125"/>
            <w:gridCol w:w="5957"/>
          </w:tblGrid>
        </w:tblGridChange>
      </w:tblGrid>
      <w:tr>
        <w:trPr>
          <w:cantSplit w:val="0"/>
          <w:trHeight w:val="832" w:hRule="atLeast"/>
          <w:tblHeader w:val="0"/>
        </w:trPr>
        <w:tc>
          <w:tcPr/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641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Баллы/ Шкала ECTS</w:t>
            </w:r>
          </w:p>
        </w:tc>
        <w:tc>
          <w:tcPr/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6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Оценка по дисциплине</w:t>
            </w:r>
          </w:p>
        </w:tc>
        <w:tc>
          <w:tcPr/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6.99999999999994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Критерии оценки результатов обучения по дисциплине</w:t>
            </w:r>
          </w:p>
        </w:tc>
      </w:tr>
      <w:tr>
        <w:trPr>
          <w:cantSplit w:val="0"/>
          <w:trHeight w:val="4967" w:hRule="atLeast"/>
          <w:tblHeader w:val="0"/>
        </w:trPr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0" w:right="4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100-83/ A,B</w:t>
            </w:r>
          </w:p>
        </w:tc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«отлично»/</w:t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«зачтено (отлично)»/</w:t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</w:t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2.00000000000003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1" w:right="200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Свободно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</w:t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51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сформированы на уровне – «высокий».</w:t>
            </w:r>
          </w:p>
        </w:tc>
      </w:tr>
      <w:tr>
        <w:trPr>
          <w:cantSplit w:val="0"/>
          <w:trHeight w:val="4693" w:hRule="atLeast"/>
          <w:tblHeader w:val="0"/>
        </w:trPr>
        <w:tc>
          <w:tcPr/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70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82-68/ C</w:t>
            </w:r>
          </w:p>
        </w:tc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«хорошо»/</w:t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0" w:right="3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«зачтено (хорошо)»/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1" w:right="13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</w:t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9" w:lineRule="auto"/>
              <w:ind w:left="111" w:right="9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Достаточно хорошо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1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сформированы на уровне – «хороший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3317" w:hRule="atLeast"/>
          <w:tblHeader w:val="0"/>
        </w:trPr>
        <w:tc>
          <w:tcPr/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4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67-50/ D,E</w:t>
            </w:r>
          </w:p>
        </w:tc>
        <w:tc>
          <w:tcPr/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«удовлетворитель но»/</w:t>
            </w:r>
          </w:p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«зачтено (удовлетворитель но)»/</w:t>
            </w:r>
          </w:p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1" w:right="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9" w:lineRule="auto"/>
              <w:ind w:left="111" w:right="13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 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</w:t>
            </w:r>
          </w:p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Демонстрирует достаточный уровень знания учебной литературы по дисциплине.</w:t>
            </w:r>
          </w:p>
        </w:tc>
      </w:tr>
    </w:tbl>
    <w:p w:rsidR="00000000" w:rsidDel="00000000" w:rsidP="00000000" w:rsidRDefault="00000000" w:rsidRPr="00000000" w14:paraId="0000031E">
      <w:pPr>
        <w:spacing w:line="274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645.0" w:type="dxa"/>
        <w:jc w:val="left"/>
        <w:tblInd w:w="2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3"/>
        <w:gridCol w:w="2125"/>
        <w:gridCol w:w="5957"/>
        <w:tblGridChange w:id="0">
          <w:tblGrid>
            <w:gridCol w:w="1563"/>
            <w:gridCol w:w="2125"/>
            <w:gridCol w:w="5957"/>
          </w:tblGrid>
        </w:tblGridChange>
      </w:tblGrid>
      <w:tr>
        <w:trPr>
          <w:cantSplit w:val="0"/>
          <w:trHeight w:val="832" w:hRule="atLeast"/>
          <w:tblHeader w:val="0"/>
        </w:trPr>
        <w:tc>
          <w:tcPr/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6.99999999999994" w:lineRule="auto"/>
              <w:ind w:left="110" w:right="48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Баллы/ Шкала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ECTS</w:t>
            </w:r>
          </w:p>
        </w:tc>
        <w:tc>
          <w:tcPr/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6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Оценка по дисциплине</w:t>
            </w:r>
          </w:p>
        </w:tc>
        <w:tc>
          <w:tcPr/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6.99999999999994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Критерии оценки результатов обучения по дисциплине</w:t>
            </w:r>
          </w:p>
        </w:tc>
      </w:tr>
      <w:tr>
        <w:trPr>
          <w:cantSplit w:val="0"/>
          <w:trHeight w:val="1408" w:hRule="atLeast"/>
          <w:tblHeader w:val="0"/>
        </w:trPr>
        <w:tc>
          <w:tcPr/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сформированы на уровне –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4693" w:hRule="atLeast"/>
          <w:tblHeader w:val="0"/>
        </w:trPr>
        <w:tc>
          <w:tcPr/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9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49-0/ F,FX</w:t>
            </w:r>
          </w:p>
        </w:tc>
        <w:tc>
          <w:tcPr/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«неудовлетворите льно»/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/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4" w:lineRule="auto"/>
              <w:ind w:left="111" w:right="2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Демонстрирует фрагментарные знания учебной литературы по дисциплине.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Компетенции на уровне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, закреплённые</w:t>
            </w:r>
          </w:p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8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 дисциплиной, не сформированы.</w:t>
            </w:r>
          </w:p>
        </w:tc>
      </w:tr>
    </w:tbl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9"/>
          <w:tab w:val="left" w:leader="none" w:pos="861"/>
          <w:tab w:val="left" w:leader="none" w:pos="2312"/>
          <w:tab w:val="left" w:leader="none" w:pos="3476"/>
          <w:tab w:val="left" w:leader="none" w:pos="5018"/>
          <w:tab w:val="left" w:leader="none" w:pos="5658"/>
          <w:tab w:val="left" w:leader="none" w:pos="6888"/>
          <w:tab w:val="left" w:leader="none" w:pos="8111"/>
        </w:tabs>
        <w:spacing w:after="0" w:before="97" w:line="254" w:lineRule="auto"/>
        <w:ind w:left="220" w:right="4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Оценочные</w:t>
        <w:tab/>
        <w:t xml:space="preserve">средства</w:t>
        <w:tab/>
        <w:t xml:space="preserve">(материалы)</w:t>
        <w:tab/>
        <w:t xml:space="preserve">для</w:t>
        <w:tab/>
        <w:t xml:space="preserve">текущего</w:t>
        <w:tab/>
        <w:t xml:space="preserve">контроля</w:t>
        <w:tab/>
        <w:t xml:space="preserve">успеваемости, промежуточной аттестации обучающихся по дисциплине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Контрольная работа 1.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эпох императоров Константина и Юстиниана.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220" w:right="41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Цель данного задания заключается в выработке у студентов навыков узнавания классических памятников Константинополя IV-VI вв. В ходе задания студентам предлагается угадать 20 памятников архитектуры и монументального искусства Константинополя. Ответ на вопрос должен содержать точное название и дату. Для подготовки к данному заданию необходимо просмотреть материал лекций и просмотреть альбомы по теме задания. На угадывание каждого памятника отводиться до 5 мин., в зависимости от сложности изображения.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Примерный вариант ответа на задание № 1: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Студентам показывается изображение колонны императора Константина.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Правильный ответ – колонна императора Константина на форуме Константина. 330-е гг.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Контрольная работа 2.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эпох Македонской и Комниновской династий.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52.00000000000003" w:lineRule="auto"/>
        <w:ind w:left="220" w:right="40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Цель данного задания заключается в выработке у студентов навыков узнавания классических памятников Константинополя IX- XII вв. В ходе задания студентам предлагается угадать 20 памятников архитектуры и монументального искусства Константинополя. Ответ на вопрос должен содержать точное название и дату. Для подготовки к данному заданию необходимо просмотреть материал лекций и просмотреть альбомы по теме задания. На угадывание каждого памятника отводиться до 5 мин., в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54" w:lineRule="auto"/>
        <w:ind w:left="220" w:right="528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зависимости от сложности изображения. Примерный вариант ответа на задание № 2: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220" w:right="2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Студентам показывается изображение монастыря Пантократора. Правильный ответ – Монастырь Пантократора. 1118-1136 гг.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pStyle w:val="Heading1"/>
        <w:ind w:firstLine="220"/>
        <w:jc w:val="both"/>
        <w:rPr/>
      </w:pPr>
      <w:r w:rsidDel="00000000" w:rsidR="00000000" w:rsidRPr="00000000">
        <w:rPr>
          <w:rtl w:val="0"/>
        </w:rPr>
        <w:t xml:space="preserve">Контрольная работа 3.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2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Палеологовской эпохи.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220" w:right="40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Цель данного задания заключается в выработке у студентов навыков узнавания классических памятников Константинополя IV-VI вв. В ходе задания студентам предлагается угадать 10 памятников архитектуры и монументального искусства Константинополя. Ответ на вопрос должен содержать точное название и дату. Для подготовки к данному заданию необходимо просмотреть материал лекций и просмотреть альбомы по теме задания. На угадывание каждого памятника отводиться до 5 мин., в зависимости от сложности изображения.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2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Примерный вариант ответа на задание № 3: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6.99999999999994" w:lineRule="auto"/>
        <w:ind w:left="220" w:right="4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Студентам показывается изображение мозаики монастыря Хора «Деисус с монахиней Меланией»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54" w:lineRule="auto"/>
        <w:ind w:left="220" w:right="42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Правильный ответ – «Деисус с монахиней Меланией». Роспись нартекса церкви монастыря Хора. Мозаика. 1316-1321 гг.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pStyle w:val="Heading1"/>
        <w:spacing w:before="1" w:lineRule="auto"/>
        <w:ind w:firstLine="220"/>
        <w:rPr/>
      </w:pPr>
      <w:r w:rsidDel="00000000" w:rsidR="00000000" w:rsidRPr="00000000">
        <w:rPr>
          <w:rtl w:val="0"/>
        </w:rPr>
        <w:t xml:space="preserve">Темы докладов по дисциплине.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Русский археологический институт в Константинополе. История создания и работы.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6.99999999999994" w:lineRule="auto"/>
        <w:ind w:left="645" w:right="89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Константинополь времени императора Константина по результатам исследований письменных источников и данных археологии.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Большой императорский дворец. Этапы строительства и перестроек.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6.99999999999994" w:lineRule="auto"/>
        <w:ind w:left="645" w:right="49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Напольные мозаики Большого императорского дворца – особенности художественно- образной программы.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Церковь св. Полиевкта в Константинополе по данным археологии.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Базилика Студийского монастыря в Константинополе.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Триумфальные колонны Константинополя. Римские традиции христианской столицы.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6.99999999999994" w:lineRule="auto"/>
        <w:ind w:left="645" w:right="823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Цистерна Базилика в Константинополе. История строительства и жудожественные особенности.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3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Собор св. Софии в Константинополе. Архитектура и живописное убранство.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Церковь св. Ирины в Константинополе. История строительства и перестроек.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6.99999999999994" w:lineRule="auto"/>
        <w:ind w:left="645" w:right="121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Константинопольский ипподром по письменным источникам и сохранившиеся памятники.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Обелиск Феодосия. Сюжеты и стиль рельефов.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Церковь Сергия и Вакха в Константинополе.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Мирелейон. Объемно-пространственная композиция и художественные особенности.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6.99999999999994" w:lineRule="auto"/>
        <w:ind w:left="645" w:right="571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Северная церковь монастыря Липса и формирование типологии византийского храма на четырех колоннах.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3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Эски Имарет. Архитектурные особенности.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6.99999999999994" w:lineRule="auto"/>
        <w:ind w:left="645" w:right="219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Монастырь Пантократора в Константинополе. История сооружения и художественные особенности.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3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Церковь св. Феодосии (Гюль Джами).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Календерхане – церковь Богородицы Кириотиссы.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6.99999999999994" w:lineRule="auto"/>
        <w:ind w:left="645" w:right="98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Монастырь Хора (Кахрие Джами). История монастыря, перестроек и сооружения Феодора Метохита.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Программа росписи и стиль мозаик монастыря Хора.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Программа росписи и стиль фресок пареклессиона монастыря Хора.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Программа росписи и стиль мозаик пареклессиона монастыря Богородицы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Паммакаристос.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pStyle w:val="Heading1"/>
        <w:numPr>
          <w:ilvl w:val="0"/>
          <w:numId w:val="11"/>
        </w:numPr>
        <w:tabs>
          <w:tab w:val="left" w:leader="none" w:pos="458"/>
        </w:tabs>
        <w:ind w:left="457" w:hanging="238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2" w:line="254" w:lineRule="auto"/>
        <w:ind w:left="220" w:right="7162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Список литературы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Литература Обязательная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Кондаков Н.П. Византийские церкви и памятники Константинополя. М.: ИНДРИК, 2006.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— 424 с.: ил.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54" w:lineRule="auto"/>
        <w:ind w:left="220" w:right="4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Краутхаймер Р. Три христианские столицы: Рим, Константинополь, Милан. М.: АЛЕТЕЙЯ, 2000. —192 с.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Оустерхаут Р. Византийские строители. Киев ; Москва : КОРВИН ПРЕСС, 2005. — 332 с. Иванов С. А. В поисках Константинополя: Путеводитель по византийскому Стамбулу и окрестностям. М.:ВОКРУГ СВЕТА, 2011. — 752 с.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Попова О.С. Пути византийского искусства. — М.: Гамма-Пресс, 2013. — 460 с.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Дополнительная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220" w:right="4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Брунов H.И. Архитектура Константинополя IX–XII вв. // ВВ. 1949. Т. 2(27). С. 150–214 Седов В.В. Килисе Джами: Столичная архитектура Византии. М.: ИНДРИК, 2008. — 335 с., ил.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Оустерхаут Р. Византийские строители. Киев ; Москва : КОРВИН ПРЕСС, 2005. — 332 с. Византийская империя - ПЭ, Т.8. М., 2010. [Электронный ресурс] URL: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3"/>
            <w:szCs w:val="23"/>
            <w:u w:val="single"/>
            <w:shd w:fill="auto" w:val="clear"/>
            <w:vertAlign w:val="baseline"/>
            <w:rtl w:val="0"/>
          </w:rPr>
          <w:t xml:space="preserve">https://www.pravenc.ru/text/405453.html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9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6.2 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Style w:val="Heading1"/>
        <w:spacing w:before="97" w:lineRule="auto"/>
        <w:ind w:left="940" w:firstLine="0"/>
        <w:rPr/>
      </w:pPr>
      <w:r w:rsidDel="00000000" w:rsidR="00000000" w:rsidRPr="00000000">
        <w:rPr>
          <w:rtl w:val="0"/>
        </w:rPr>
        <w:t xml:space="preserve">Перечень БД и ИСС</w:t>
      </w:r>
    </w:p>
    <w:p w:rsidR="00000000" w:rsidDel="00000000" w:rsidP="00000000" w:rsidRDefault="00000000" w:rsidRPr="00000000" w14:paraId="00000376">
      <w:pPr>
        <w:spacing w:after="15" w:before="2" w:lineRule="auto"/>
        <w:ind w:left="1019" w:right="488" w:firstLine="0"/>
        <w:jc w:val="center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Таблица 2</w:t>
      </w:r>
    </w:p>
    <w:tbl>
      <w:tblPr>
        <w:tblStyle w:val="Table14"/>
        <w:tblW w:w="9366.0" w:type="dxa"/>
        <w:jc w:val="left"/>
        <w:tblInd w:w="2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6"/>
        <w:gridCol w:w="8480"/>
        <w:tblGridChange w:id="0">
          <w:tblGrid>
            <w:gridCol w:w="886"/>
            <w:gridCol w:w="8480"/>
          </w:tblGrid>
        </w:tblGridChange>
      </w:tblGrid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6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/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3468" w:right="345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Международные реферативные наукометрические БД, доступные в рамках национальной подписки в 2019 г.</w:t>
            </w:r>
          </w:p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816" w:right="61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Web of Science Scopus</w:t>
            </w:r>
          </w:p>
        </w:tc>
      </w:tr>
      <w:tr>
        <w:trPr>
          <w:cantSplit w:val="0"/>
          <w:trHeight w:val="1934" w:hRule="atLeast"/>
          <w:tblHeader w:val="0"/>
        </w:trPr>
        <w:tc>
          <w:tcPr/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БД, доступные в рамках национальной подписки в 2019 г.</w:t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816" w:right="33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Журналы Cambridge University Press PrоQuest Dissertation &amp; Theses Global SAGE Journals</w:t>
            </w:r>
          </w:p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Журналы Taylor and Francis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51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Электронные издания издательства Springer</w:t>
            </w:r>
          </w:p>
        </w:tc>
      </w:tr>
      <w:tr>
        <w:trPr>
          <w:cantSplit w:val="0"/>
          <w:trHeight w:val="825" w:hRule="atLeast"/>
          <w:tblHeader w:val="0"/>
        </w:trPr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830" w:right="3700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 JSTOR</w:t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Издания по общественным и гуманитарным наукам</w:t>
            </w:r>
          </w:p>
        </w:tc>
      </w:tr>
      <w:tr>
        <w:trPr>
          <w:cantSplit w:val="0"/>
          <w:trHeight w:val="832" w:hRule="atLeast"/>
          <w:tblHeader w:val="0"/>
        </w:trPr>
        <w:tc>
          <w:tcPr/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816" w:right="3335" w:hanging="70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Компьютерные справочные правовые системы Консультант Плюс,</w:t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8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Гарант</w:t>
            </w:r>
          </w:p>
        </w:tc>
      </w:tr>
    </w:tbl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Style w:val="Heading1"/>
        <w:numPr>
          <w:ilvl w:val="0"/>
          <w:numId w:val="11"/>
        </w:numPr>
        <w:tabs>
          <w:tab w:val="left" w:leader="none" w:pos="515"/>
        </w:tabs>
        <w:spacing w:before="97" w:lineRule="auto"/>
        <w:ind w:left="514" w:hanging="295"/>
        <w:rPr/>
      </w:pPr>
      <w:r w:rsidDel="00000000" w:rsidR="00000000" w:rsidRPr="00000000">
        <w:rPr>
          <w:rtl w:val="0"/>
        </w:rPr>
        <w:t xml:space="preserve">Материально-техническое обеспечение дисциплины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6.99999999999994" w:lineRule="auto"/>
        <w:ind w:left="220" w:right="4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обучающихся обеспечен доступ к современным профессиональным базам данных, информационным справочным и поисковым системам по истории искусства. Это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9" w:lineRule="auto"/>
        <w:ind w:left="220" w:right="4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необходимо для самостоятельной работы с источниками, подготовки к семинарам. 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помещениях: Читальный зал библиотеки, Режим работы: понедельник-пятница 10.00-20.00, суббота 10.00-17.00., которые оборудованы персональными компьютерами с возможностью подключения к сети «Интернет», а также имеют доступ в электронную информационно-образовательную среду университета.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Style w:val="Heading1"/>
        <w:spacing w:before="97" w:line="246.99999999999994" w:lineRule="auto"/>
        <w:ind w:right="5288" w:firstLine="220"/>
        <w:rPr/>
      </w:pPr>
      <w:r w:rsidDel="00000000" w:rsidR="00000000" w:rsidRPr="00000000">
        <w:rPr>
          <w:rtl w:val="0"/>
        </w:rPr>
        <w:t xml:space="preserve">Состав программного обеспечения (ПО) Перечень ПО</w:t>
      </w:r>
    </w:p>
    <w:p w:rsidR="00000000" w:rsidDel="00000000" w:rsidP="00000000" w:rsidRDefault="00000000" w:rsidRPr="00000000" w14:paraId="0000038F">
      <w:pPr>
        <w:spacing w:after="9" w:before="3" w:lineRule="auto"/>
        <w:ind w:left="8563" w:firstLine="0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Таблица 1</w:t>
      </w:r>
    </w:p>
    <w:tbl>
      <w:tblPr>
        <w:tblStyle w:val="Table15"/>
        <w:tblW w:w="9367.0" w:type="dxa"/>
        <w:jc w:val="left"/>
        <w:tblInd w:w="2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7"/>
        <w:gridCol w:w="3977"/>
        <w:gridCol w:w="1794"/>
        <w:gridCol w:w="2969"/>
        <w:tblGridChange w:id="0">
          <w:tblGrid>
            <w:gridCol w:w="627"/>
            <w:gridCol w:w="3977"/>
            <w:gridCol w:w="1794"/>
            <w:gridCol w:w="2969"/>
          </w:tblGrid>
        </w:tblGridChange>
      </w:tblGrid>
      <w:tr>
        <w:trPr>
          <w:cantSplit w:val="0"/>
          <w:trHeight w:val="688" w:hRule="atLeast"/>
          <w:tblHeader w:val="0"/>
        </w:trPr>
        <w:tc>
          <w:tcPr/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1" w:right="105" w:hanging="12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 п</w:t>
            </w:r>
          </w:p>
        </w:tc>
        <w:tc>
          <w:tcPr/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9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ПО</w:t>
            </w:r>
          </w:p>
        </w:tc>
        <w:tc>
          <w:tcPr/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2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Производитель</w:t>
            </w:r>
          </w:p>
        </w:tc>
        <w:tc>
          <w:tcPr/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284" w:hanging="1.999999999999993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Способ распространения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лицензионное или свободно</w:t>
            </w:r>
          </w:p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623" w:right="60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распространяемое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Adobe Master Collection CS4</w:t>
            </w:r>
          </w:p>
        </w:tc>
        <w:tc>
          <w:tcPr/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Adobe</w:t>
            </w:r>
          </w:p>
        </w:tc>
        <w:tc>
          <w:tcPr/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2010</w:t>
            </w:r>
          </w:p>
        </w:tc>
        <w:tc>
          <w:tcPr/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Windows 7 Pro</w:t>
            </w:r>
          </w:p>
        </w:tc>
        <w:tc>
          <w:tcPr/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Windows 10 Pro</w:t>
            </w:r>
          </w:p>
        </w:tc>
        <w:tc>
          <w:tcPr/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Kaspersky Endpoint Security</w:t>
            </w:r>
          </w:p>
        </w:tc>
        <w:tc>
          <w:tcPr/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Kaspersky</w:t>
            </w:r>
          </w:p>
        </w:tc>
        <w:tc>
          <w:tcPr/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Style w:val="Heading1"/>
        <w:numPr>
          <w:ilvl w:val="0"/>
          <w:numId w:val="11"/>
        </w:numPr>
        <w:tabs>
          <w:tab w:val="left" w:leader="none" w:pos="515"/>
        </w:tabs>
        <w:spacing w:before="97" w:line="246.99999999999994" w:lineRule="auto"/>
        <w:ind w:left="220" w:right="2157" w:firstLine="0"/>
        <w:rPr/>
      </w:pPr>
      <w:r w:rsidDel="00000000" w:rsidR="00000000" w:rsidRPr="00000000">
        <w:rPr>
          <w:rtl w:val="0"/>
        </w:rPr>
        <w:t xml:space="preserve">Обеспечение образовательного процесса для лиц с ограниченными возможностями здоровья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9" w:lineRule="auto"/>
        <w:ind w:left="220" w:right="12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0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9"/>
        </w:tabs>
        <w:spacing w:after="0" w:before="9" w:line="246.99999999999994" w:lineRule="auto"/>
        <w:ind w:left="220" w:right="434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5"/>
          <w:tab w:val="left" w:leader="none" w:pos="876"/>
          <w:tab w:val="left" w:leader="none" w:pos="2356"/>
          <w:tab w:val="left" w:leader="none" w:pos="3377"/>
          <w:tab w:val="left" w:leader="none" w:pos="4981"/>
          <w:tab w:val="left" w:leader="none" w:pos="5441"/>
          <w:tab w:val="left" w:leader="none" w:pos="6908"/>
          <w:tab w:val="left" w:leader="none" w:pos="7361"/>
        </w:tabs>
        <w:spacing w:after="0" w:before="2" w:line="254" w:lineRule="auto"/>
        <w:ind w:left="220" w:right="43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письменные</w:t>
        <w:tab/>
        <w:t xml:space="preserve">задания</w:t>
        <w:tab/>
        <w:t xml:space="preserve">выполняются</w:t>
        <w:tab/>
        <w:t xml:space="preserve">на</w:t>
        <w:tab/>
        <w:t xml:space="preserve">компьютере</w:t>
        <w:tab/>
        <w:t xml:space="preserve">со</w:t>
        <w:tab/>
        <w:t xml:space="preserve">специализированным программным обеспечением, или могут быть заменены устным ответом;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8"/>
        </w:tabs>
        <w:spacing w:after="0" w:before="0" w:line="259" w:lineRule="auto"/>
        <w:ind w:left="717" w:right="0" w:hanging="137.9999999999999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обеспечивается индивидуальное равномерное освещение не менее 300 люкс;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</w:tabs>
        <w:spacing w:after="0" w:before="10" w:line="254" w:lineRule="auto"/>
        <w:ind w:left="220" w:right="427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0" w:line="258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письменные задания оформляются увеличенным шрифтом;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8"/>
        </w:tabs>
        <w:spacing w:after="0" w:before="9" w:line="254" w:lineRule="auto"/>
        <w:ind w:left="220" w:right="434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экзамен и зачёт проводятся в устной форме или выполняются в письменной форме на компьютере.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0" w:line="281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7"/>
        </w:tabs>
        <w:spacing w:after="0" w:before="8" w:line="249" w:lineRule="auto"/>
        <w:ind w:left="220" w:right="43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0" w:line="261.99999999999994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в письменной форме;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6"/>
        </w:tabs>
        <w:spacing w:after="0" w:before="17" w:line="246.99999999999994" w:lineRule="auto"/>
        <w:ind w:left="220" w:right="428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экзамен и зачёт проводятся в письменной форме на компьютере; возможно проведение в форме тестирования.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8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лиц с нарушениями опорно-двигательного аппарата: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9"/>
        </w:tabs>
        <w:spacing w:after="0" w:before="8" w:line="246.99999999999994" w:lineRule="auto"/>
        <w:ind w:left="220" w:right="434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5"/>
          <w:tab w:val="left" w:leader="none" w:pos="876"/>
          <w:tab w:val="left" w:leader="none" w:pos="2356"/>
          <w:tab w:val="left" w:leader="none" w:pos="3377"/>
          <w:tab w:val="left" w:leader="none" w:pos="4981"/>
          <w:tab w:val="left" w:leader="none" w:pos="5441"/>
          <w:tab w:val="left" w:leader="none" w:pos="6908"/>
          <w:tab w:val="left" w:leader="none" w:pos="7361"/>
        </w:tabs>
        <w:spacing w:after="0" w:before="10" w:line="246.99999999999994" w:lineRule="auto"/>
        <w:ind w:left="220" w:right="43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письменные</w:t>
        <w:tab/>
        <w:t xml:space="preserve">задания</w:t>
        <w:tab/>
        <w:t xml:space="preserve">выполняются</w:t>
        <w:tab/>
        <w:t xml:space="preserve">на</w:t>
        <w:tab/>
        <w:t xml:space="preserve">компьютере</w:t>
        <w:tab/>
        <w:t xml:space="preserve">со</w:t>
        <w:tab/>
        <w:t xml:space="preserve">специализированным программным обеспечением;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8"/>
        </w:tabs>
        <w:spacing w:after="0" w:before="87" w:line="254" w:lineRule="auto"/>
        <w:ind w:left="220" w:right="43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экзамен и зачёт проводятся в устной форме или выполняются в письменной форме на компьютере.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94"/>
          <w:tab w:val="left" w:leader="none" w:pos="2161"/>
          <w:tab w:val="left" w:leader="none" w:pos="2536"/>
          <w:tab w:val="left" w:leader="none" w:pos="3240"/>
          <w:tab w:val="left" w:leader="none" w:pos="3514"/>
          <w:tab w:val="left" w:leader="none" w:pos="4024"/>
          <w:tab w:val="left" w:leader="none" w:pos="5233"/>
          <w:tab w:val="left" w:leader="none" w:pos="6033"/>
          <w:tab w:val="left" w:leader="none" w:pos="6728"/>
          <w:tab w:val="left" w:leader="none" w:pos="7455"/>
          <w:tab w:val="left" w:leader="none" w:pos="8104"/>
        </w:tabs>
        <w:spacing w:after="0" w:before="0" w:line="252.00000000000003" w:lineRule="auto"/>
        <w:ind w:left="220" w:right="420" w:firstLine="70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 необходимости предусматривается увеличение времени для подготовки ответа. Процедура</w:t>
        <w:tab/>
        <w:t xml:space="preserve">проведения</w:t>
        <w:tab/>
        <w:t xml:space="preserve">промежуточной</w:t>
        <w:tab/>
        <w:t xml:space="preserve">аттестации</w:t>
        <w:tab/>
        <w:t xml:space="preserve">для</w:t>
        <w:tab/>
        <w:t xml:space="preserve">обучающихся устанавливается</w:t>
        <w:tab/>
        <w:t xml:space="preserve">с</w:t>
        <w:tab/>
        <w:t xml:space="preserve">учётом</w:t>
        <w:tab/>
        <w:t xml:space="preserve">их</w:t>
        <w:tab/>
        <w:t xml:space="preserve">индивидуальных</w:t>
        <w:tab/>
        <w:t xml:space="preserve">психофизических</w:t>
        <w:tab/>
        <w:t xml:space="preserve">особенностей.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Промежуточная аттестация может проводиться в несколько этапов.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9" w:lineRule="auto"/>
        <w:ind w:left="220" w:right="406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9966"/>
          <w:sz w:val="23"/>
          <w:szCs w:val="23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или могут использоваться собственные технические средства.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6.99999999999994" w:lineRule="auto"/>
        <w:ind w:left="220" w:right="419" w:firstLine="56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Проведение процедуры оценивания результатов обучения допускается с использованием дистанционных образовательных технологий.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52.00000000000003" w:lineRule="auto"/>
        <w:ind w:left="220" w:right="428" w:firstLine="56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0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9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печатной форме увеличенным шрифтом;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16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форме электронного документа;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10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форме аудиофайла.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14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8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печатной форме;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9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форме электронного документа.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15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обучающихся с нарушениями опорно-двигательного аппарата: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8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печатной форме;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17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форме электронного документа;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9" w:line="240" w:lineRule="auto"/>
        <w:ind w:left="71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форме аудиофайла.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52.00000000000003" w:lineRule="auto"/>
        <w:ind w:left="220" w:right="424" w:firstLine="56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0" w:line="240" w:lineRule="auto"/>
        <w:ind w:left="940" w:right="0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7"/>
        </w:tabs>
        <w:spacing w:after="0" w:before="9" w:line="240" w:lineRule="auto"/>
        <w:ind w:left="926" w:right="0" w:hanging="137.9999999999999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устройством для сканирования и чтения с камерой SARA CE;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9"/>
        </w:tabs>
        <w:spacing w:after="0" w:before="9" w:line="240" w:lineRule="auto"/>
        <w:ind w:left="919" w:right="0" w:hanging="13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дисплеем Брайля PAC Mate 20;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9"/>
        </w:tabs>
        <w:spacing w:after="0" w:before="17" w:line="240" w:lineRule="auto"/>
        <w:ind w:left="919" w:right="0" w:hanging="13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принтером Брайля EmBrailleViewPlus;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0"/>
          <w:tab w:val="left" w:leader="none" w:pos="941"/>
        </w:tabs>
        <w:spacing w:after="0" w:before="14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63"/>
          <w:tab w:val="left" w:leader="none" w:pos="3457"/>
          <w:tab w:val="left" w:leader="none" w:pos="4521"/>
          <w:tab w:val="left" w:leader="none" w:pos="5463"/>
          <w:tab w:val="left" w:leader="none" w:pos="6872"/>
          <w:tab w:val="left" w:leader="none" w:pos="8655"/>
          <w:tab w:val="left" w:leader="none" w:pos="9425"/>
        </w:tabs>
        <w:spacing w:after="0" w:before="9" w:line="246.99999999999994" w:lineRule="auto"/>
        <w:ind w:left="220" w:right="434" w:firstLine="56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автоматизированным</w:t>
        <w:tab/>
        <w:t xml:space="preserve">рабочим</w:t>
        <w:tab/>
        <w:t xml:space="preserve">местом</w:t>
        <w:tab/>
        <w:t xml:space="preserve">для   людей</w:t>
        <w:tab/>
        <w:t xml:space="preserve">с   нарушением</w:t>
        <w:tab/>
        <w:t xml:space="preserve">слуха</w:t>
        <w:tab/>
        <w:t xml:space="preserve">и слабослышащих;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9"/>
        </w:tabs>
        <w:spacing w:after="0" w:before="2" w:line="240" w:lineRule="auto"/>
        <w:ind w:left="919" w:right="0" w:hanging="13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акустический усилитель и колонки;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9"/>
          <w:tab w:val="left" w:leader="none" w:pos="941"/>
        </w:tabs>
        <w:spacing w:after="0" w:before="14" w:line="240" w:lineRule="auto"/>
        <w:ind w:left="940" w:right="2190" w:hanging="941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для обучающихся с нарушениями опорно-двигательного аппарата: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0"/>
        </w:tabs>
        <w:spacing w:after="0" w:before="9" w:line="240" w:lineRule="auto"/>
        <w:ind w:left="919" w:right="2283" w:hanging="91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передвижными, регулируемыми  эргономическими  партами СИ-1;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7"/>
        </w:tabs>
        <w:spacing w:after="0" w:before="16" w:line="240" w:lineRule="auto"/>
        <w:ind w:left="926" w:right="0" w:hanging="137.9999999999999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компьютерной техникой со специальным программным обеспечением.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pStyle w:val="Heading1"/>
        <w:numPr>
          <w:ilvl w:val="0"/>
          <w:numId w:val="11"/>
        </w:numPr>
        <w:tabs>
          <w:tab w:val="left" w:leader="none" w:pos="458"/>
        </w:tabs>
        <w:ind w:left="457" w:hanging="238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0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Планы семинарских занятий</w:t>
      </w:r>
    </w:p>
    <w:p w:rsidR="00000000" w:rsidDel="00000000" w:rsidP="00000000" w:rsidRDefault="00000000" w:rsidRPr="00000000" w14:paraId="000003E4">
      <w:pPr>
        <w:pStyle w:val="Heading1"/>
        <w:spacing w:before="17" w:lineRule="auto"/>
        <w:ind w:firstLine="220"/>
        <w:rPr/>
      </w:pPr>
      <w:r w:rsidDel="00000000" w:rsidR="00000000" w:rsidRPr="00000000">
        <w:rPr>
          <w:rtl w:val="0"/>
        </w:rPr>
        <w:t xml:space="preserve">Тема 1.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9" w:lineRule="auto"/>
        <w:ind w:left="220" w:right="43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Введение в изучение памятников Константинополя Выступление студентов с докладами по темам 1-2. Вопросы для обсуждения: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3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Письменные и материальные источники по изучению памятников Константинополя.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Основные результаты работ Р. Жанена по монастырям и храмам Константинополя.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54" w:lineRule="auto"/>
        <w:ind w:left="645" w:right="43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Основные результаты археологических исследований Русского археологического института в Константинополе.</w:t>
      </w:r>
    </w:p>
    <w:p w:rsidR="00000000" w:rsidDel="00000000" w:rsidP="00000000" w:rsidRDefault="00000000" w:rsidRPr="00000000" w14:paraId="000003E9">
      <w:pPr>
        <w:pStyle w:val="Heading1"/>
        <w:spacing w:before="94" w:lineRule="auto"/>
        <w:ind w:firstLine="220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78"/>
        </w:tabs>
        <w:spacing w:after="0" w:before="9" w:line="249" w:lineRule="auto"/>
        <w:ind w:left="940" w:right="134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Кондаков Н.П. Византийские церкви и памятники Константинополя. М.: ИНДРИК, 2006. — 424 с.: ил.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Тема 2.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9" w:lineRule="auto"/>
        <w:ind w:left="220" w:right="2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эпохи Константина Великого Выступление студентов с докладами по темам 3-7, 12.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 какому плану строился Константинополь?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Каковы причины создания новой столицы империи?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7" w:line="246.99999999999994" w:lineRule="auto"/>
        <w:ind w:left="645" w:right="42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Какие основные сооружения были основаны императором Константином и что из них сохранилось?</w:t>
      </w:r>
    </w:p>
    <w:p w:rsidR="00000000" w:rsidDel="00000000" w:rsidP="00000000" w:rsidRDefault="00000000" w:rsidRPr="00000000" w14:paraId="000003F2">
      <w:pPr>
        <w:pStyle w:val="Heading1"/>
        <w:spacing w:before="9" w:lineRule="auto"/>
        <w:ind w:firstLine="220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0"/>
        </w:tabs>
        <w:spacing w:after="0" w:before="9" w:line="249" w:lineRule="auto"/>
        <w:ind w:left="839" w:right="59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Кондаков Н.П. Византийские церкви и памятники Константинополя. М.: ИНДРИК, 2006. — 424 с.: ил.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0"/>
        </w:tabs>
        <w:spacing w:after="0" w:before="0" w:line="254" w:lineRule="auto"/>
        <w:ind w:left="839" w:right="97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Краутхаймер Р. Три христианские столицы: Рим, Константинополь, Милан. М.: АЛЕТЕЙЯ, 2000. —192 с.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Тема 3.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6.99999999999994" w:lineRule="auto"/>
        <w:ind w:left="220" w:right="2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эпохи императора Юстиниана Выступление студентов с докладами по темам 8-11,13.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7" w:line="246.99999999999994" w:lineRule="auto"/>
        <w:ind w:left="645" w:right="42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чем особенности масштабной перестройки зданий, предпринятых по инициативе императора Юстиниана?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2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Какие принципы лежат в основе замысла храма Святой Софии 532 г.?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9" w:lineRule="auto"/>
        <w:ind w:left="645" w:right="431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Какова структура и художественное оформление Большого дворца по сохранившимся мозаикам и письменным источникам?</w:t>
      </w:r>
    </w:p>
    <w:p w:rsidR="00000000" w:rsidDel="00000000" w:rsidP="00000000" w:rsidRDefault="00000000" w:rsidRPr="00000000" w14:paraId="000003FC">
      <w:pPr>
        <w:pStyle w:val="Heading1"/>
        <w:spacing w:before="5" w:lineRule="auto"/>
        <w:ind w:firstLine="220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9" w:line="246.99999999999994" w:lineRule="auto"/>
        <w:ind w:left="940" w:right="482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Кондаков Н.П. Византийские церкви и памятники Константинополя. М.: ИНДРИК, 2006. — 424 с.: ил.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3" w:line="254" w:lineRule="auto"/>
        <w:ind w:left="940" w:right="134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Иванов С.А. В поисках Константинополя: Путеводитель по византийскому Стамбулу и окрестностям. М.:ВОКРУГ СВЕТА, 2011. — 752 с.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Тема 4.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6.99999999999994" w:lineRule="auto"/>
        <w:ind w:left="220" w:right="2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эпохи Македонской династии Выступление студентов с докладами по темам 14-15.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6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характеристика послеиконоборческой эпохи.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0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характеристика византийской крестово-купольной системы.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9" w:line="240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Объемно-пространственные характеристики интерьера храма на четырех колоннах.</w:t>
      </w:r>
    </w:p>
    <w:p w:rsidR="00000000" w:rsidDel="00000000" w:rsidP="00000000" w:rsidRDefault="00000000" w:rsidRPr="00000000" w14:paraId="00000406">
      <w:pPr>
        <w:pStyle w:val="Heading1"/>
        <w:spacing w:before="23" w:lineRule="auto"/>
        <w:ind w:firstLine="220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2" w:line="249" w:lineRule="auto"/>
        <w:ind w:left="940" w:right="494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Кондаков Н.П. Византийские церкви и памятники Константинополя. М.: ИНДРИК, 2006. — 424 с.: ил.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5" w:line="246.99999999999994" w:lineRule="auto"/>
        <w:ind w:left="940" w:right="447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Брунов H.И. Архитектура Константинополя IX–XII вв. // ВВ. 1949. Т. 2(27). С. 150– 214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Тема 5.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эпохи Комнинов.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" w:line="249" w:lineRule="auto"/>
        <w:ind w:left="220" w:right="43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Выступление студентов с докладами по темам 16-19. Вопросы для обсуждения: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0" w:line="261.99999999999994" w:lineRule="auto"/>
        <w:ind w:left="645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Искусство комниновской эпохи. Традиционализм плановых решений и новаторство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художественной формы.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  <w:tab w:val="left" w:leader="none" w:pos="2004"/>
          <w:tab w:val="left" w:leader="none" w:pos="3125"/>
          <w:tab w:val="left" w:leader="none" w:pos="4368"/>
          <w:tab w:val="left" w:leader="none" w:pos="4713"/>
          <w:tab w:val="left" w:leader="none" w:pos="6029"/>
          <w:tab w:val="left" w:leader="none" w:pos="7755"/>
          <w:tab w:val="left" w:leader="none" w:pos="9423"/>
        </w:tabs>
        <w:spacing w:after="0" w:before="16" w:line="249" w:lineRule="auto"/>
        <w:ind w:left="645" w:right="43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Отражение</w:t>
        <w:tab/>
        <w:t xml:space="preserve">идейных</w:t>
        <w:tab/>
        <w:t xml:space="preserve">движений</w:t>
        <w:tab/>
        <w:t xml:space="preserve">в</w:t>
        <w:tab/>
        <w:t xml:space="preserve">столичном</w:t>
        <w:tab/>
        <w:t xml:space="preserve">монастырском</w:t>
        <w:tab/>
        <w:t xml:space="preserve">строительстве</w:t>
        <w:tab/>
        <w:t xml:space="preserve">и особенностях архитектуры.</w:t>
      </w:r>
    </w:p>
    <w:p w:rsidR="00000000" w:rsidDel="00000000" w:rsidP="00000000" w:rsidRDefault="00000000" w:rsidRPr="00000000" w14:paraId="00000411">
      <w:pPr>
        <w:pStyle w:val="Heading1"/>
        <w:spacing w:before="5" w:lineRule="auto"/>
        <w:ind w:firstLine="220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9" w:line="240" w:lineRule="auto"/>
        <w:ind w:left="94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Седов В.В. Килисе Джами: Столичная архитектура Византии. М. : ИНДРИК, 2008.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9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— 335 с., ил.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10" w:line="254" w:lineRule="auto"/>
        <w:ind w:left="940" w:right="465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Оустерхаут Р. Византийские строители. Киев ; Москва : КОРВИН ПРЕСС, 2005. — 332 с.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1"/>
        </w:tabs>
        <w:spacing w:after="0" w:before="0" w:line="246.99999999999994" w:lineRule="auto"/>
        <w:ind w:left="940" w:right="447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Брунов H.И. Архитектура Константинополя IX–XII вв. // ВВ. 1949. Т. 2(27). С. 150– 214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pStyle w:val="Heading1"/>
        <w:ind w:firstLine="220"/>
        <w:rPr/>
      </w:pPr>
      <w:r w:rsidDel="00000000" w:rsidR="00000000" w:rsidRPr="00000000">
        <w:rPr>
          <w:rtl w:val="0"/>
        </w:rPr>
        <w:t xml:space="preserve">Тема 6.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52.00000000000003" w:lineRule="auto"/>
        <w:ind w:left="220" w:right="431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Памятники Константинополя палеологовской эпохи Выступление студентов с докладами по темам 20-23. Вопросы для обсуждения: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"/>
        </w:tabs>
        <w:spacing w:after="0" w:before="0" w:line="254" w:lineRule="auto"/>
        <w:ind w:left="1005" w:right="413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Жизнь столицы Византийской империи после освобождения от крестоносцев. Материальное и духовное состояние.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"/>
        </w:tabs>
        <w:spacing w:after="0" w:before="0" w:line="258" w:lineRule="auto"/>
        <w:ind w:left="1005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Палеологовский расцвет – причины, формы, значение.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"/>
        </w:tabs>
        <w:spacing w:after="0" w:before="5" w:line="240" w:lineRule="auto"/>
        <w:ind w:left="1005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характеристика искусства бронзового века на территории Азии.</w:t>
      </w:r>
    </w:p>
    <w:p w:rsidR="00000000" w:rsidDel="00000000" w:rsidP="00000000" w:rsidRDefault="00000000" w:rsidRPr="00000000" w14:paraId="0000041C">
      <w:pPr>
        <w:pStyle w:val="Heading1"/>
        <w:spacing w:before="24" w:lineRule="auto"/>
        <w:ind w:firstLine="220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78"/>
        </w:tabs>
        <w:spacing w:after="0" w:before="2" w:line="240" w:lineRule="auto"/>
        <w:ind w:left="1177" w:right="0" w:hanging="237.9999999999999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Попова О.С. Пути византийского искусства. — М.: Гамма-Пресс, 2013. — 460 с.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79"/>
        </w:tabs>
        <w:spacing w:after="0" w:before="9" w:line="254" w:lineRule="auto"/>
        <w:ind w:left="940" w:right="11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Иванов С.А. В поисках Константинополя: Путеводитель по византийскому Стамбулу и окрестностям. М.: ВОКРУГ СВЕТА, 2011. — 752 с.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7"/>
        </w:tabs>
        <w:spacing w:after="0" w:before="0" w:line="240" w:lineRule="auto"/>
        <w:ind w:left="636" w:right="0" w:hanging="4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Методические рекомендации по подготовке письменных работ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220" w:right="4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Доклад пишется студентом на одну из предложенных преподавателем тем (см. список тем для доклада) или на тему, предложенную студентом самостоятельно, при условии предварительного согласования этой темы с преподавателем. Доклад должен содержать авторский взгляд на проблему. Автор должен раскрыть тему доклада, провести анализ источников и литературы, а также предложить собственные примеры, не ограничиваясь примерами в источниках. Доклад презентуется на семинарском занятии в сопровождении визуального материала.</w:t>
      </w:r>
    </w:p>
    <w:p w:rsidR="00000000" w:rsidDel="00000000" w:rsidP="00000000" w:rsidRDefault="00000000" w:rsidRPr="00000000" w14:paraId="00000424">
      <w:pPr>
        <w:pStyle w:val="Heading1"/>
        <w:spacing w:before="94" w:lineRule="auto"/>
        <w:ind w:left="283" w:right="488" w:firstLine="0"/>
        <w:jc w:val="center"/>
        <w:rPr/>
      </w:pPr>
      <w:r w:rsidDel="00000000" w:rsidR="00000000" w:rsidRPr="00000000">
        <w:rPr>
          <w:rtl w:val="0"/>
        </w:rPr>
        <w:t xml:space="preserve">АННОТАЦИЯ ДИСЦИПЛИНЫ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220" w:right="41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Дисциплина «Памятники Константинополя» реализуется на факультете истории искусства кафедрой истории русского искусства.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9" w:lineRule="auto"/>
        <w:ind w:left="220" w:right="4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Цель дисциплины – формирование у студента представлений о месте и роли художественных памятников столицы Византийской империи в истории европейской художественной культуры, о градостроительных принципах и стилистических особенностях архитектуры и изобразительного искусства Константинополя, их историческом развитии и влиянии на идейные и художественные формы христианских столиц.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2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Задачи дисциплины: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15" w:line="246.99999999999994" w:lineRule="auto"/>
        <w:ind w:left="645" w:right="419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познакомить студентов с мировыми и отечественными трудами об основании и историческом развитии Константинополя – Второго Рима в течение тысячелетнего существования города;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7" w:line="246.99999999999994" w:lineRule="auto"/>
        <w:ind w:left="645" w:right="431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определить значение памятников византийской столицы в истории христианского искусства;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7" w:line="246.99999999999994" w:lineRule="auto"/>
        <w:ind w:left="645" w:right="423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раскрыть и объяснить наиболее важные закономерности художественных процессов в развитии столичного монументального искусства (архитектура, живопись);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6" w:line="246.99999999999994" w:lineRule="auto"/>
        <w:ind w:left="645" w:right="436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выявить стилистические особенности памятников основных этапов исторического развития Константинополя;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6" w:line="246.99999999999994" w:lineRule="auto"/>
        <w:ind w:left="645" w:right="427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раскрыть связь между формально-образной структурой произведения и культурными ориентирами различных исторических эпох жизни византийской столицы;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6"/>
        </w:tabs>
        <w:spacing w:after="0" w:before="7" w:line="252.00000000000003" w:lineRule="auto"/>
        <w:ind w:left="645" w:right="414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обозначить пути преемственности искусства Царьграда как христианской столицы с художественной культурой античности и культурами новых христианских цивилизаций Запада и Востока.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Дисциплина направлена на формирование следующих компетенций:</w:t>
      </w:r>
    </w:p>
    <w:p w:rsidR="00000000" w:rsidDel="00000000" w:rsidP="00000000" w:rsidRDefault="00000000" w:rsidRPr="00000000" w14:paraId="00000431">
      <w:pPr>
        <w:spacing w:before="16" w:lineRule="auto"/>
        <w:ind w:left="220" w:firstLine="0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ПК-1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6.99999999999994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Способен к подготовке и проведению научно-исследовательских работ с использованием знания фундаментальных и прикладных дисциплин в области истории искусства</w:t>
      </w:r>
    </w:p>
    <w:p w:rsidR="00000000" w:rsidDel="00000000" w:rsidP="00000000" w:rsidRDefault="00000000" w:rsidRPr="00000000" w14:paraId="00000433">
      <w:pPr>
        <w:spacing w:before="10" w:lineRule="auto"/>
        <w:ind w:left="220" w:firstLine="0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ПК-1.1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Способен вести научно-исследовательскую работу в области всеобщей истории искусства;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результате освоения дисциплины обучающийся должен:</w:t>
      </w:r>
    </w:p>
    <w:p w:rsidR="00000000" w:rsidDel="00000000" w:rsidP="00000000" w:rsidRDefault="00000000" w:rsidRPr="00000000" w14:paraId="00000437">
      <w:pPr>
        <w:spacing w:before="10" w:lineRule="auto"/>
        <w:ind w:left="220" w:firstLine="0"/>
        <w:rPr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Знать: </w:t>
      </w:r>
      <w:r w:rsidDel="00000000" w:rsidR="00000000" w:rsidRPr="00000000">
        <w:rPr>
          <w:sz w:val="23"/>
          <w:szCs w:val="23"/>
          <w:rtl w:val="0"/>
        </w:rPr>
        <w:t xml:space="preserve">-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2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основные источники информации для решения задач профессиональной деятельности</w:t>
      </w:r>
    </w:p>
    <w:p w:rsidR="00000000" w:rsidDel="00000000" w:rsidP="00000000" w:rsidRDefault="00000000" w:rsidRPr="00000000" w14:paraId="00000439">
      <w:pPr>
        <w:spacing w:before="16" w:lineRule="auto"/>
        <w:ind w:left="220" w:firstLine="0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Уметь: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9" w:line="249" w:lineRule="auto"/>
        <w:ind w:left="220" w:right="20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использовать базовые знания об информационных системах для решения исследовательских профессиональных задач;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5" w:line="246.99999999999994" w:lineRule="auto"/>
        <w:ind w:left="220" w:right="222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проводить поиск научной и технической информации с использованием общих и специализированных баз данных</w:t>
      </w:r>
    </w:p>
    <w:p w:rsidR="00000000" w:rsidDel="00000000" w:rsidP="00000000" w:rsidRDefault="00000000" w:rsidRPr="00000000" w14:paraId="0000043C">
      <w:pPr>
        <w:spacing w:before="2" w:lineRule="auto"/>
        <w:ind w:left="220" w:firstLine="0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Владеть: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0"/>
        </w:tabs>
        <w:spacing w:after="0" w:before="17" w:line="246.99999999999994" w:lineRule="auto"/>
        <w:ind w:left="220" w:right="53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навыками управления информацией для решения исследовательских профессиональных задач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96.0000000000001" w:lineRule="auto"/>
        <w:ind w:left="220" w:right="165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По дисциплине предусмотрена промежуточная аттестация в форме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зачета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. Общая трудоемкость освоения дисциплины составляет 3 зачетные единицы.</w:t>
      </w:r>
    </w:p>
    <w:p w:rsidR="00000000" w:rsidDel="00000000" w:rsidP="00000000" w:rsidRDefault="00000000" w:rsidRPr="00000000" w14:paraId="00000440">
      <w:pPr>
        <w:spacing w:before="87" w:lineRule="auto"/>
        <w:ind w:right="407"/>
        <w:jc w:val="right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Приложение 2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pStyle w:val="Heading1"/>
        <w:spacing w:before="97" w:lineRule="auto"/>
        <w:ind w:left="288" w:right="488" w:firstLine="0"/>
        <w:jc w:val="center"/>
        <w:rPr/>
      </w:pPr>
      <w:r w:rsidDel="00000000" w:rsidR="00000000" w:rsidRPr="00000000">
        <w:rPr>
          <w:rtl w:val="0"/>
        </w:rPr>
        <w:t xml:space="preserve">ЛИСТ ИЗМЕНЕНИЙ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473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1"/>
        <w:gridCol w:w="6001"/>
        <w:gridCol w:w="1563"/>
        <w:gridCol w:w="1318"/>
        <w:tblGridChange w:id="0">
          <w:tblGrid>
            <w:gridCol w:w="591"/>
            <w:gridCol w:w="6001"/>
            <w:gridCol w:w="1563"/>
            <w:gridCol w:w="1318"/>
          </w:tblGrid>
        </w:tblGridChange>
      </w:tblGrid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781" w:right="0" w:hanging="16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Текст актуализации или прилагаемый к РПД документ, содержащий изменения</w:t>
            </w:r>
          </w:p>
        </w:tc>
        <w:tc>
          <w:tcPr/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07" w:right="29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/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32" w:right="0" w:firstLine="4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протокола</w:t>
            </w:r>
          </w:p>
        </w:tc>
      </w:tr>
      <w:tr>
        <w:trPr>
          <w:cantSplit w:val="0"/>
          <w:trHeight w:val="508" w:hRule="atLeast"/>
          <w:tblHeader w:val="0"/>
        </w:trPr>
        <w:tc>
          <w:tcPr/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23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Приложение №1</w:t>
            </w:r>
          </w:p>
        </w:tc>
        <w:tc>
          <w:tcPr/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317" w:right="29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26.06.2020</w:t>
            </w:r>
          </w:p>
        </w:tc>
        <w:tc>
          <w:tcPr/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46" w:right="43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№15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1">
      <w:pPr>
        <w:rPr>
          <w:sz w:val="20"/>
          <w:szCs w:val="20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58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Приложение к листу изменений №1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8"/>
        </w:tabs>
        <w:spacing w:after="0" w:before="97" w:line="240" w:lineRule="auto"/>
        <w:ind w:left="457" w:right="0" w:hanging="23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Структура дисциплины (к п. 2 РПД на 2020)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pStyle w:val="Heading1"/>
        <w:ind w:left="287" w:right="488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292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42 ч., самостоятельная работа обучающихся 72 ч.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334"/>
        <w:gridCol w:w="504"/>
        <w:gridCol w:w="613"/>
        <w:gridCol w:w="620"/>
        <w:gridCol w:w="504"/>
        <w:gridCol w:w="829"/>
        <w:gridCol w:w="864"/>
        <w:gridCol w:w="821"/>
        <w:gridCol w:w="1930"/>
        <w:tblGridChange w:id="0">
          <w:tblGrid>
            <w:gridCol w:w="555"/>
            <w:gridCol w:w="2334"/>
            <w:gridCol w:w="504"/>
            <w:gridCol w:w="613"/>
            <w:gridCol w:w="620"/>
            <w:gridCol w:w="504"/>
            <w:gridCol w:w="829"/>
            <w:gridCol w:w="864"/>
            <w:gridCol w:w="821"/>
            <w:gridCol w:w="1930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1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232" w:right="0" w:firstLine="5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673" w:right="971" w:hanging="69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1" w:right="473" w:hanging="2.00000000000002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3" w:right="141" w:firstLine="4.000000000000003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14" w:right="111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54" w:lineRule="auto"/>
              <w:ind w:left="113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Самостоятель- ная работа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</w:p>
        </w:tc>
        <w:tc>
          <w:tcPr/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</w:p>
        </w:tc>
        <w:tc>
          <w:tcPr/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0" w:line="261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Лабораторные занятия</w:t>
            </w:r>
          </w:p>
        </w:tc>
        <w:tc>
          <w:tcPr/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54" w:lineRule="auto"/>
              <w:ind w:left="-2" w:right="5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 я аттестация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</w:t>
            </w:r>
          </w:p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памятников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2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3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императора Юстиниана</w:t>
            </w:r>
          </w:p>
        </w:tc>
        <w:tc>
          <w:tcPr/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Македонской</w:t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династии</w:t>
            </w:r>
          </w:p>
        </w:tc>
        <w:tc>
          <w:tcPr/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Комнинов</w:t>
            </w:r>
          </w:p>
        </w:tc>
        <w:tc>
          <w:tcPr/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палеологовской эпохи</w:t>
            </w:r>
          </w:p>
        </w:tc>
        <w:tc>
          <w:tcPr/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/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DF">
      <w:pPr>
        <w:rPr>
          <w:sz w:val="20"/>
          <w:szCs w:val="20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pStyle w:val="Heading1"/>
        <w:spacing w:before="97" w:lineRule="auto"/>
        <w:ind w:left="281" w:right="488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очно-заочной формы обучения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292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24 ч., самостоятельная работа обучающихся 90 ч.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334"/>
        <w:gridCol w:w="504"/>
        <w:gridCol w:w="613"/>
        <w:gridCol w:w="620"/>
        <w:gridCol w:w="504"/>
        <w:gridCol w:w="829"/>
        <w:gridCol w:w="864"/>
        <w:gridCol w:w="821"/>
        <w:gridCol w:w="1930"/>
        <w:tblGridChange w:id="0">
          <w:tblGrid>
            <w:gridCol w:w="555"/>
            <w:gridCol w:w="2334"/>
            <w:gridCol w:w="504"/>
            <w:gridCol w:w="613"/>
            <w:gridCol w:w="620"/>
            <w:gridCol w:w="504"/>
            <w:gridCol w:w="829"/>
            <w:gridCol w:w="864"/>
            <w:gridCol w:w="821"/>
            <w:gridCol w:w="1930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1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232" w:right="0" w:firstLine="5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673" w:right="971" w:hanging="69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1" w:right="473" w:hanging="2.00000000000002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3" w:right="141" w:firstLine="4.000000000000003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14" w:right="111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54" w:lineRule="auto"/>
              <w:ind w:left="113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Самостоятель- ная работа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</w:p>
        </w:tc>
        <w:tc>
          <w:tcPr/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</w:p>
        </w:tc>
        <w:tc>
          <w:tcPr/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0" w:line="261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Лабораторные занятия</w:t>
            </w:r>
          </w:p>
        </w:tc>
        <w:tc>
          <w:tcPr/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54" w:lineRule="auto"/>
              <w:ind w:left="-2" w:right="5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 я аттестация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</w:t>
            </w:r>
          </w:p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памятников</w:t>
            </w:r>
          </w:p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10" w:right="2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6.99999999999994" w:lineRule="auto"/>
              <w:ind w:left="110" w:right="3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императора</w:t>
            </w:r>
          </w:p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Юстиниана</w:t>
            </w:r>
          </w:p>
        </w:tc>
        <w:tc>
          <w:tcPr/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Македонской династии</w:t>
            </w:r>
          </w:p>
        </w:tc>
        <w:tc>
          <w:tcPr/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эпохи Комнинов</w:t>
            </w:r>
          </w:p>
        </w:tc>
        <w:tc>
          <w:tcPr/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палеологовской эпохи</w:t>
            </w:r>
          </w:p>
        </w:tc>
        <w:tc>
          <w:tcPr/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/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4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/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pStyle w:val="Heading1"/>
        <w:spacing w:before="1" w:lineRule="auto"/>
        <w:ind w:left="282" w:right="488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заочной формы обучения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2" w:right="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6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обучающихся с преподавателем 8 ч., самостоятельная работа обучающихся 106 ч.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574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2334"/>
        <w:gridCol w:w="504"/>
        <w:gridCol w:w="613"/>
        <w:gridCol w:w="620"/>
        <w:gridCol w:w="504"/>
        <w:gridCol w:w="829"/>
        <w:gridCol w:w="864"/>
        <w:gridCol w:w="821"/>
        <w:gridCol w:w="1930"/>
        <w:tblGridChange w:id="0">
          <w:tblGrid>
            <w:gridCol w:w="555"/>
            <w:gridCol w:w="2334"/>
            <w:gridCol w:w="504"/>
            <w:gridCol w:w="613"/>
            <w:gridCol w:w="620"/>
            <w:gridCol w:w="504"/>
            <w:gridCol w:w="829"/>
            <w:gridCol w:w="864"/>
            <w:gridCol w:w="821"/>
            <w:gridCol w:w="1930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1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232" w:right="0" w:firstLine="5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61" w:right="96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Виды учебной работы</w:t>
            </w:r>
          </w:p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1" w:lineRule="auto"/>
              <w:ind w:left="961" w:right="96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1" w:right="473" w:hanging="2.000000000000028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</w:t>
            </w:r>
          </w:p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53" w:right="141" w:firstLine="4.000000000000003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успеваемости, форма промежуточной аттестации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14" w:right="111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54" w:lineRule="auto"/>
              <w:ind w:left="113" w:right="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Самостоятель- ная работа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Лекции</w:t>
            </w:r>
          </w:p>
        </w:tc>
        <w:tc>
          <w:tcPr/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</w:tc>
        <w:tc>
          <w:tcPr/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Практические занятия</w:t>
            </w:r>
          </w:p>
        </w:tc>
        <w:tc>
          <w:tcPr/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0" w:line="261" w:lineRule="auto"/>
              <w:ind w:left="-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Лабораторные занятия</w:t>
            </w:r>
          </w:p>
        </w:tc>
        <w:tc>
          <w:tcPr/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1" w:line="254" w:lineRule="auto"/>
              <w:ind w:left="-2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Промежуточна я аттестация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Введение в изучение</w:t>
            </w:r>
          </w:p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памятников</w:t>
            </w:r>
          </w:p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</w:tc>
        <w:tc>
          <w:tcPr/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2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Константина Великого</w:t>
            </w:r>
          </w:p>
        </w:tc>
        <w:tc>
          <w:tcPr/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3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императора Юстиниана</w:t>
            </w:r>
          </w:p>
        </w:tc>
        <w:tc>
          <w:tcPr/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Македонской династии</w:t>
            </w:r>
          </w:p>
        </w:tc>
        <w:tc>
          <w:tcPr/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6.99999999999994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</w:t>
            </w:r>
          </w:p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 Комнинов</w:t>
            </w:r>
          </w:p>
        </w:tc>
        <w:tc>
          <w:tcPr/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9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Памятники</w:t>
            </w:r>
          </w:p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6.99999999999994" w:lineRule="auto"/>
              <w:ind w:left="110" w:right="3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Константинополя палеологовской</w:t>
            </w:r>
          </w:p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эпохи</w:t>
            </w:r>
          </w:p>
        </w:tc>
        <w:tc>
          <w:tcPr/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52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Письменная семинарская работа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/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/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106</w:t>
            </w:r>
          </w:p>
        </w:tc>
        <w:tc>
          <w:tcPr/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FA">
      <w:pPr>
        <w:rPr>
          <w:sz w:val="20"/>
          <w:szCs w:val="20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pStyle w:val="Heading1"/>
        <w:numPr>
          <w:ilvl w:val="0"/>
          <w:numId w:val="15"/>
        </w:numPr>
        <w:tabs>
          <w:tab w:val="left" w:leader="none" w:pos="458"/>
        </w:tabs>
        <w:spacing w:before="97" w:lineRule="auto"/>
        <w:ind w:left="457" w:hanging="238"/>
        <w:rPr/>
      </w:pPr>
      <w:r w:rsidDel="00000000" w:rsidR="00000000" w:rsidRPr="00000000">
        <w:rPr>
          <w:rtl w:val="0"/>
        </w:rPr>
        <w:t xml:space="preserve">Образовательные технологии (к п.4 на 2020 г.)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220" w:right="417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 период временного приостановления посещения обучающимися помещений и территории РГГУ.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07"/>
        </w:tabs>
        <w:spacing w:after="0" w:before="9" w:line="240" w:lineRule="auto"/>
        <w:ind w:left="1106" w:right="0" w:hanging="180.99999999999994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видео-лекции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07"/>
        </w:tabs>
        <w:spacing w:after="0" w:before="9" w:line="240" w:lineRule="auto"/>
        <w:ind w:left="1106" w:right="0" w:hanging="180.9999999999999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онлайн-лекции в режиме реального времени;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07"/>
        </w:tabs>
        <w:spacing w:after="0" w:before="9" w:line="254" w:lineRule="auto"/>
        <w:ind w:left="220" w:right="523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электронные учебники, учебные пособия, научные издания в электронном виде и доступ к иным электронным образовательным ресурсам;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07"/>
        </w:tabs>
        <w:spacing w:after="0" w:before="0" w:line="259" w:lineRule="auto"/>
        <w:ind w:left="1106" w:right="0" w:hanging="180.9999999999999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системы для электронного тестирования;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07"/>
        </w:tabs>
        <w:spacing w:after="0" w:before="9" w:line="240" w:lineRule="auto"/>
        <w:ind w:left="1106" w:right="0" w:hanging="180.9999999999999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консультации с использованием телекоммуникационных средств.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pStyle w:val="Heading1"/>
        <w:numPr>
          <w:ilvl w:val="0"/>
          <w:numId w:val="15"/>
        </w:numPr>
        <w:tabs>
          <w:tab w:val="left" w:leader="none" w:pos="458"/>
        </w:tabs>
        <w:ind w:left="457" w:hanging="238"/>
        <w:rPr/>
      </w:pPr>
      <w:r w:rsidDel="00000000" w:rsidR="00000000" w:rsidRPr="00000000">
        <w:rPr>
          <w:rtl w:val="0"/>
        </w:rPr>
        <w:t xml:space="preserve">Перечень БД и ИСС (к п. 6.2 на 2020 г.)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244.0" w:type="dxa"/>
        <w:jc w:val="left"/>
        <w:tblInd w:w="4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7"/>
        <w:gridCol w:w="8617"/>
        <w:tblGridChange w:id="0">
          <w:tblGrid>
            <w:gridCol w:w="627"/>
            <w:gridCol w:w="8617"/>
          </w:tblGrid>
        </w:tblGridChange>
      </w:tblGrid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11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№п</w:t>
            </w:r>
          </w:p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51" w:lineRule="auto"/>
              <w:ind w:left="107" w:right="9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/п</w:t>
            </w:r>
          </w:p>
        </w:tc>
        <w:tc>
          <w:tcPr/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33" w:right="352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Международные реферативные наукометрические БД, доступные в рамках национальной подписки в 2020 г.</w:t>
            </w:r>
          </w:p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Web of Science</w:t>
            </w:r>
          </w:p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8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Scopus</w:t>
            </w:r>
          </w:p>
        </w:tc>
      </w:tr>
      <w:tr>
        <w:trPr>
          <w:cantSplit w:val="0"/>
          <w:trHeight w:val="1654" w:hRule="atLeast"/>
          <w:tblHeader w:val="0"/>
        </w:trPr>
        <w:tc>
          <w:tcPr/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БД, доступные в рамках национальной подписки в 2020 г.</w:t>
            </w:r>
          </w:p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9" w:lineRule="auto"/>
              <w:ind w:left="816" w:right="38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Журналы Cambridge University Press PrоQuest Dissertation &amp; Theses Global SAGE Journals</w:t>
            </w:r>
          </w:p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1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Журналы Taylor and Francis</w:t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830" w:right="3837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 JSTOR</w:t>
            </w:r>
          </w:p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Издания по общественным и гуманитарным наукам</w:t>
            </w:r>
          </w:p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58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Электронная библиотека Grebennikon.ru</w:t>
            </w:r>
          </w:p>
        </w:tc>
      </w:tr>
      <w:tr>
        <w:trPr>
          <w:cantSplit w:val="0"/>
          <w:trHeight w:val="825" w:hRule="atLeast"/>
          <w:tblHeader w:val="0"/>
        </w:trPr>
        <w:tc>
          <w:tcPr/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816" w:right="3837" w:hanging="70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Компьютерные справочные правовые системы Консультант Плюс,</w:t>
            </w:r>
          </w:p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1" w:lineRule="auto"/>
              <w:ind w:left="81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Гарант</w:t>
            </w:r>
          </w:p>
        </w:tc>
      </w:tr>
    </w:tbl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spacing w:before="1" w:lineRule="auto"/>
        <w:ind w:left="220" w:firstLine="0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3. Состав программного обеспечения (ПО) (к п. 7 на 2020 г.)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243.0" w:type="dxa"/>
        <w:jc w:val="left"/>
        <w:tblInd w:w="4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7"/>
        <w:gridCol w:w="3660"/>
        <w:gridCol w:w="2262"/>
        <w:gridCol w:w="2694"/>
        <w:tblGridChange w:id="0">
          <w:tblGrid>
            <w:gridCol w:w="627"/>
            <w:gridCol w:w="3660"/>
            <w:gridCol w:w="2262"/>
            <w:gridCol w:w="2694"/>
          </w:tblGrid>
        </w:tblGridChange>
      </w:tblGrid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11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№п</w:t>
            </w:r>
          </w:p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107" w:right="9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/п</w:t>
            </w:r>
          </w:p>
        </w:tc>
        <w:tc>
          <w:tcPr/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Наименование ПО</w:t>
            </w:r>
          </w:p>
        </w:tc>
        <w:tc>
          <w:tcPr/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Производитель</w:t>
            </w:r>
          </w:p>
        </w:tc>
        <w:tc>
          <w:tcPr/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427" w:right="410" w:firstLine="12.000000000000028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Способ распространения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 или свободно</w:t>
            </w:r>
          </w:p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8" w:lineRule="auto"/>
              <w:ind w:left="315" w:right="29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распространяемое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Adobe Master Collection CS4</w:t>
            </w:r>
          </w:p>
        </w:tc>
        <w:tc>
          <w:tcPr/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Adobe</w:t>
            </w:r>
          </w:p>
        </w:tc>
        <w:tc>
          <w:tcPr/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2010</w:t>
            </w:r>
          </w:p>
        </w:tc>
        <w:tc>
          <w:tcPr/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Windows 7 Pro</w:t>
            </w:r>
          </w:p>
        </w:tc>
        <w:tc>
          <w:tcPr/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Windows 10 Pro</w:t>
            </w:r>
          </w:p>
        </w:tc>
        <w:tc>
          <w:tcPr/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Kaspersky Endpoint Security</w:t>
            </w:r>
          </w:p>
        </w:tc>
        <w:tc>
          <w:tcPr/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Kaspersky</w:t>
            </w:r>
          </w:p>
        </w:tc>
        <w:tc>
          <w:tcPr/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 Office 2016</w:t>
            </w:r>
          </w:p>
        </w:tc>
        <w:tc>
          <w:tcPr/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643">
      <w:pPr>
        <w:spacing w:line="258" w:lineRule="auto"/>
        <w:rPr>
          <w:sz w:val="23"/>
          <w:szCs w:val="23"/>
        </w:rPr>
        <w:sectPr>
          <w:type w:val="nextPage"/>
          <w:pgSz w:h="16850" w:w="11910" w:orient="portrait"/>
          <w:pgMar w:bottom="280" w:top="1040" w:left="1480" w:right="440" w:header="285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243.0" w:type="dxa"/>
        <w:jc w:val="left"/>
        <w:tblInd w:w="4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7"/>
        <w:gridCol w:w="3660"/>
        <w:gridCol w:w="2262"/>
        <w:gridCol w:w="2694"/>
        <w:tblGridChange w:id="0">
          <w:tblGrid>
            <w:gridCol w:w="627"/>
            <w:gridCol w:w="3660"/>
            <w:gridCol w:w="2262"/>
            <w:gridCol w:w="2694"/>
          </w:tblGrid>
        </w:tblGridChange>
      </w:tblGrid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Zoom</w:t>
            </w:r>
          </w:p>
        </w:tc>
        <w:tc>
          <w:tcPr/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Zoom</w:t>
            </w:r>
          </w:p>
        </w:tc>
        <w:tc>
          <w:tcPr/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8" w:lineRule="auto"/>
              <w:ind w:left="11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649">
      <w:pPr>
        <w:rPr/>
      </w:pPr>
      <w:r w:rsidDel="00000000" w:rsidR="00000000" w:rsidRPr="00000000">
        <w:rPr>
          <w:rtl w:val="0"/>
        </w:rPr>
      </w:r>
    </w:p>
    <w:sectPr>
      <w:type w:val="nextPage"/>
      <w:pgSz w:h="16850" w:w="11910" w:orient="portrait"/>
      <w:pgMar w:bottom="280" w:top="1040" w:left="1480" w:right="440" w:header="285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4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3"/>
        <w:szCs w:val="23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3932872</wp:posOffset>
              </wp:positionH>
              <wp:positionV relativeFrom="page">
                <wp:posOffset>163513</wp:posOffset>
              </wp:positionV>
              <wp:extent cx="241300" cy="20256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30113" y="3683480"/>
                        <a:ext cx="23177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6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3"/>
                              <w:vertAlign w:val="baseline"/>
                            </w:rPr>
                            <w:t xml:space="preserve"> PAGE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3932872</wp:posOffset>
              </wp:positionH>
              <wp:positionV relativeFrom="page">
                <wp:posOffset>163513</wp:posOffset>
              </wp:positionV>
              <wp:extent cx="241300" cy="202565"/>
              <wp:effectExtent b="0" l="0" r="0" t="0"/>
              <wp:wrapNone/>
              <wp:docPr id="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300" cy="2025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05" w:hanging="360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1"/>
      <w:numFmt w:val="decimal"/>
      <w:lvlText w:val="%2."/>
      <w:lvlJc w:val="left"/>
      <w:pPr>
        <w:ind w:left="1177" w:hanging="238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2158" w:hanging="238"/>
      </w:pPr>
      <w:rPr/>
    </w:lvl>
    <w:lvl w:ilvl="3">
      <w:start w:val="0"/>
      <w:numFmt w:val="bullet"/>
      <w:lvlText w:val="•"/>
      <w:lvlJc w:val="left"/>
      <w:pPr>
        <w:ind w:left="3137" w:hanging="238"/>
      </w:pPr>
      <w:rPr/>
    </w:lvl>
    <w:lvl w:ilvl="4">
      <w:start w:val="0"/>
      <w:numFmt w:val="bullet"/>
      <w:lvlText w:val="•"/>
      <w:lvlJc w:val="left"/>
      <w:pPr>
        <w:ind w:left="4116" w:hanging="238"/>
      </w:pPr>
      <w:rPr/>
    </w:lvl>
    <w:lvl w:ilvl="5">
      <w:start w:val="0"/>
      <w:numFmt w:val="bullet"/>
      <w:lvlText w:val="•"/>
      <w:lvlJc w:val="left"/>
      <w:pPr>
        <w:ind w:left="5095" w:hanging="238"/>
      </w:pPr>
      <w:rPr/>
    </w:lvl>
    <w:lvl w:ilvl="6">
      <w:start w:val="0"/>
      <w:numFmt w:val="bullet"/>
      <w:lvlText w:val="•"/>
      <w:lvlJc w:val="left"/>
      <w:pPr>
        <w:ind w:left="6073" w:hanging="238"/>
      </w:pPr>
      <w:rPr/>
    </w:lvl>
    <w:lvl w:ilvl="7">
      <w:start w:val="0"/>
      <w:numFmt w:val="bullet"/>
      <w:lvlText w:val="•"/>
      <w:lvlJc w:val="left"/>
      <w:pPr>
        <w:ind w:left="7052" w:hanging="237.9999999999991"/>
      </w:pPr>
      <w:rPr/>
    </w:lvl>
    <w:lvl w:ilvl="8">
      <w:start w:val="0"/>
      <w:numFmt w:val="bullet"/>
      <w:lvlText w:val="•"/>
      <w:lvlJc w:val="left"/>
      <w:pPr>
        <w:ind w:left="8031" w:hanging="237.9999999999991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1"/>
      <w:numFmt w:val="decimal"/>
      <w:lvlText w:val="%2."/>
      <w:lvlJc w:val="left"/>
      <w:pPr>
        <w:ind w:left="940" w:hanging="360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945" w:hanging="360"/>
      </w:pPr>
      <w:rPr/>
    </w:lvl>
    <w:lvl w:ilvl="3">
      <w:start w:val="0"/>
      <w:numFmt w:val="bullet"/>
      <w:lvlText w:val="•"/>
      <w:lvlJc w:val="left"/>
      <w:pPr>
        <w:ind w:left="2950" w:hanging="360"/>
      </w:pPr>
      <w:rPr/>
    </w:lvl>
    <w:lvl w:ilvl="4">
      <w:start w:val="0"/>
      <w:numFmt w:val="bullet"/>
      <w:lvlText w:val="•"/>
      <w:lvlJc w:val="left"/>
      <w:pPr>
        <w:ind w:left="3956" w:hanging="360"/>
      </w:pPr>
      <w:rPr/>
    </w:lvl>
    <w:lvl w:ilvl="5">
      <w:start w:val="0"/>
      <w:numFmt w:val="bullet"/>
      <w:lvlText w:val="•"/>
      <w:lvlJc w:val="left"/>
      <w:pPr>
        <w:ind w:left="4961" w:hanging="360"/>
      </w:pPr>
      <w:rPr/>
    </w:lvl>
    <w:lvl w:ilvl="6">
      <w:start w:val="0"/>
      <w:numFmt w:val="bullet"/>
      <w:lvlText w:val="•"/>
      <w:lvlJc w:val="left"/>
      <w:pPr>
        <w:ind w:left="5967" w:hanging="360"/>
      </w:pPr>
      <w:rPr/>
    </w:lvl>
    <w:lvl w:ilvl="7">
      <w:start w:val="0"/>
      <w:numFmt w:val="bullet"/>
      <w:lvlText w:val="•"/>
      <w:lvlJc w:val="left"/>
      <w:pPr>
        <w:ind w:left="6972" w:hanging="360"/>
      </w:pPr>
      <w:rPr/>
    </w:lvl>
    <w:lvl w:ilvl="8">
      <w:start w:val="0"/>
      <w:numFmt w:val="bullet"/>
      <w:lvlText w:val="•"/>
      <w:lvlJc w:val="left"/>
      <w:pPr>
        <w:ind w:left="7977" w:hanging="360"/>
      </w:pPr>
      <w:rPr/>
    </w:lvl>
  </w:abstractNum>
  <w:abstractNum w:abstractNumId="3">
    <w:lvl w:ilvl="0">
      <w:start w:val="5"/>
      <w:numFmt w:val="decimal"/>
      <w:lvlText w:val="%1"/>
      <w:lvlJc w:val="left"/>
      <w:pPr>
        <w:ind w:left="636" w:hanging="417"/>
      </w:pPr>
      <w:rPr/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2509" w:hanging="417"/>
      </w:pPr>
      <w:rPr/>
    </w:lvl>
    <w:lvl w:ilvl="3">
      <w:start w:val="0"/>
      <w:numFmt w:val="bullet"/>
      <w:lvlText w:val="•"/>
      <w:lvlJc w:val="left"/>
      <w:pPr>
        <w:ind w:left="3444" w:hanging="417"/>
      </w:pPr>
      <w:rPr/>
    </w:lvl>
    <w:lvl w:ilvl="4">
      <w:start w:val="0"/>
      <w:numFmt w:val="bullet"/>
      <w:lvlText w:val="•"/>
      <w:lvlJc w:val="left"/>
      <w:pPr>
        <w:ind w:left="4379" w:hanging="417"/>
      </w:pPr>
      <w:rPr/>
    </w:lvl>
    <w:lvl w:ilvl="5">
      <w:start w:val="0"/>
      <w:numFmt w:val="bullet"/>
      <w:lvlText w:val="•"/>
      <w:lvlJc w:val="left"/>
      <w:pPr>
        <w:ind w:left="5314" w:hanging="417"/>
      </w:pPr>
      <w:rPr/>
    </w:lvl>
    <w:lvl w:ilvl="6">
      <w:start w:val="0"/>
      <w:numFmt w:val="bullet"/>
      <w:lvlText w:val="•"/>
      <w:lvlJc w:val="left"/>
      <w:pPr>
        <w:ind w:left="6249" w:hanging="417.0000000000009"/>
      </w:pPr>
      <w:rPr/>
    </w:lvl>
    <w:lvl w:ilvl="7">
      <w:start w:val="0"/>
      <w:numFmt w:val="bullet"/>
      <w:lvlText w:val="•"/>
      <w:lvlJc w:val="left"/>
      <w:pPr>
        <w:ind w:left="7184" w:hanging="417.0000000000009"/>
      </w:pPr>
      <w:rPr/>
    </w:lvl>
    <w:lvl w:ilvl="8">
      <w:start w:val="0"/>
      <w:numFmt w:val="bullet"/>
      <w:lvlText w:val="•"/>
      <w:lvlJc w:val="left"/>
      <w:pPr>
        <w:ind w:left="8119" w:hanging="417.0000000000009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1"/>
      <w:numFmt w:val="decimal"/>
      <w:lvlText w:val="%2."/>
      <w:lvlJc w:val="left"/>
      <w:pPr>
        <w:ind w:left="940" w:hanging="360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945" w:hanging="360"/>
      </w:pPr>
      <w:rPr/>
    </w:lvl>
    <w:lvl w:ilvl="3">
      <w:start w:val="0"/>
      <w:numFmt w:val="bullet"/>
      <w:lvlText w:val="•"/>
      <w:lvlJc w:val="left"/>
      <w:pPr>
        <w:ind w:left="2950" w:hanging="360"/>
      </w:pPr>
      <w:rPr/>
    </w:lvl>
    <w:lvl w:ilvl="4">
      <w:start w:val="0"/>
      <w:numFmt w:val="bullet"/>
      <w:lvlText w:val="•"/>
      <w:lvlJc w:val="left"/>
      <w:pPr>
        <w:ind w:left="3956" w:hanging="360"/>
      </w:pPr>
      <w:rPr/>
    </w:lvl>
    <w:lvl w:ilvl="5">
      <w:start w:val="0"/>
      <w:numFmt w:val="bullet"/>
      <w:lvlText w:val="•"/>
      <w:lvlJc w:val="left"/>
      <w:pPr>
        <w:ind w:left="4961" w:hanging="360"/>
      </w:pPr>
      <w:rPr/>
    </w:lvl>
    <w:lvl w:ilvl="6">
      <w:start w:val="0"/>
      <w:numFmt w:val="bullet"/>
      <w:lvlText w:val="•"/>
      <w:lvlJc w:val="left"/>
      <w:pPr>
        <w:ind w:left="5967" w:hanging="360"/>
      </w:pPr>
      <w:rPr/>
    </w:lvl>
    <w:lvl w:ilvl="7">
      <w:start w:val="0"/>
      <w:numFmt w:val="bullet"/>
      <w:lvlText w:val="•"/>
      <w:lvlJc w:val="left"/>
      <w:pPr>
        <w:ind w:left="6972" w:hanging="360"/>
      </w:pPr>
      <w:rPr/>
    </w:lvl>
    <w:lvl w:ilvl="8">
      <w:start w:val="0"/>
      <w:numFmt w:val="bullet"/>
      <w:lvlText w:val="•"/>
      <w:lvlJc w:val="left"/>
      <w:pPr>
        <w:ind w:left="7977" w:hanging="360"/>
      </w:pPr>
      <w:rPr/>
    </w:lvl>
  </w:abstractNum>
  <w:abstractNum w:abstractNumId="5">
    <w:lvl w:ilvl="0">
      <w:start w:val="1"/>
      <w:numFmt w:val="decimal"/>
      <w:lvlText w:val="%1"/>
      <w:lvlJc w:val="left"/>
      <w:pPr>
        <w:ind w:left="220" w:hanging="417"/>
      </w:pPr>
      <w:rPr/>
    </w:lvl>
    <w:lvl w:ilvl="1">
      <w:start w:val="2"/>
      <w:numFmt w:val="decimal"/>
      <w:lvlText w:val="%1.%2."/>
      <w:lvlJc w:val="left"/>
      <w:pPr>
        <w:ind w:left="220" w:hanging="417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2173" w:hanging="416.9999999999998"/>
      </w:pPr>
      <w:rPr/>
    </w:lvl>
    <w:lvl w:ilvl="3">
      <w:start w:val="0"/>
      <w:numFmt w:val="bullet"/>
      <w:lvlText w:val="•"/>
      <w:lvlJc w:val="left"/>
      <w:pPr>
        <w:ind w:left="3150" w:hanging="417"/>
      </w:pPr>
      <w:rPr/>
    </w:lvl>
    <w:lvl w:ilvl="4">
      <w:start w:val="0"/>
      <w:numFmt w:val="bullet"/>
      <w:lvlText w:val="•"/>
      <w:lvlJc w:val="left"/>
      <w:pPr>
        <w:ind w:left="4127" w:hanging="417"/>
      </w:pPr>
      <w:rPr/>
    </w:lvl>
    <w:lvl w:ilvl="5">
      <w:start w:val="0"/>
      <w:numFmt w:val="bullet"/>
      <w:lvlText w:val="•"/>
      <w:lvlJc w:val="left"/>
      <w:pPr>
        <w:ind w:left="5104" w:hanging="417"/>
      </w:pPr>
      <w:rPr/>
    </w:lvl>
    <w:lvl w:ilvl="6">
      <w:start w:val="0"/>
      <w:numFmt w:val="bullet"/>
      <w:lvlText w:val="•"/>
      <w:lvlJc w:val="left"/>
      <w:pPr>
        <w:ind w:left="6081" w:hanging="417"/>
      </w:pPr>
      <w:rPr/>
    </w:lvl>
    <w:lvl w:ilvl="7">
      <w:start w:val="0"/>
      <w:numFmt w:val="bullet"/>
      <w:lvlText w:val="•"/>
      <w:lvlJc w:val="left"/>
      <w:pPr>
        <w:ind w:left="7058" w:hanging="417.0000000000009"/>
      </w:pPr>
      <w:rPr/>
    </w:lvl>
    <w:lvl w:ilvl="8">
      <w:start w:val="0"/>
      <w:numFmt w:val="bullet"/>
      <w:lvlText w:val="•"/>
      <w:lvlJc w:val="left"/>
      <w:pPr>
        <w:ind w:left="8035" w:hanging="417"/>
      </w:pPr>
      <w:rPr/>
    </w:lvl>
  </w:abstractNum>
  <w:abstractNum w:abstractNumId="6">
    <w:lvl w:ilvl="0">
      <w:start w:val="0"/>
      <w:numFmt w:val="bullet"/>
      <w:lvlText w:val="-"/>
      <w:lvlJc w:val="left"/>
      <w:pPr>
        <w:ind w:left="220" w:hanging="238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0"/>
      <w:numFmt w:val="bullet"/>
      <w:lvlText w:val="•"/>
      <w:lvlJc w:val="left"/>
      <w:pPr>
        <w:ind w:left="1196" w:hanging="238"/>
      </w:pPr>
      <w:rPr/>
    </w:lvl>
    <w:lvl w:ilvl="2">
      <w:start w:val="0"/>
      <w:numFmt w:val="bullet"/>
      <w:lvlText w:val="•"/>
      <w:lvlJc w:val="left"/>
      <w:pPr>
        <w:ind w:left="2173" w:hanging="238"/>
      </w:pPr>
      <w:rPr/>
    </w:lvl>
    <w:lvl w:ilvl="3">
      <w:start w:val="0"/>
      <w:numFmt w:val="bullet"/>
      <w:lvlText w:val="•"/>
      <w:lvlJc w:val="left"/>
      <w:pPr>
        <w:ind w:left="3150" w:hanging="238"/>
      </w:pPr>
      <w:rPr/>
    </w:lvl>
    <w:lvl w:ilvl="4">
      <w:start w:val="0"/>
      <w:numFmt w:val="bullet"/>
      <w:lvlText w:val="•"/>
      <w:lvlJc w:val="left"/>
      <w:pPr>
        <w:ind w:left="4127" w:hanging="238"/>
      </w:pPr>
      <w:rPr/>
    </w:lvl>
    <w:lvl w:ilvl="5">
      <w:start w:val="0"/>
      <w:numFmt w:val="bullet"/>
      <w:lvlText w:val="•"/>
      <w:lvlJc w:val="left"/>
      <w:pPr>
        <w:ind w:left="5104" w:hanging="238"/>
      </w:pPr>
      <w:rPr/>
    </w:lvl>
    <w:lvl w:ilvl="6">
      <w:start w:val="0"/>
      <w:numFmt w:val="bullet"/>
      <w:lvlText w:val="•"/>
      <w:lvlJc w:val="left"/>
      <w:pPr>
        <w:ind w:left="6081" w:hanging="237.9999999999991"/>
      </w:pPr>
      <w:rPr/>
    </w:lvl>
    <w:lvl w:ilvl="7">
      <w:start w:val="0"/>
      <w:numFmt w:val="bullet"/>
      <w:lvlText w:val="•"/>
      <w:lvlJc w:val="left"/>
      <w:pPr>
        <w:ind w:left="7058" w:hanging="238"/>
      </w:pPr>
      <w:rPr/>
    </w:lvl>
    <w:lvl w:ilvl="8">
      <w:start w:val="0"/>
      <w:numFmt w:val="bullet"/>
      <w:lvlText w:val="•"/>
      <w:lvlJc w:val="left"/>
      <w:pPr>
        <w:ind w:left="8035" w:hanging="238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1"/>
      <w:numFmt w:val="decimal"/>
      <w:lvlText w:val="%2."/>
      <w:lvlJc w:val="left"/>
      <w:pPr>
        <w:ind w:left="940" w:hanging="360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945" w:hanging="360"/>
      </w:pPr>
      <w:rPr/>
    </w:lvl>
    <w:lvl w:ilvl="3">
      <w:start w:val="0"/>
      <w:numFmt w:val="bullet"/>
      <w:lvlText w:val="•"/>
      <w:lvlJc w:val="left"/>
      <w:pPr>
        <w:ind w:left="2950" w:hanging="360"/>
      </w:pPr>
      <w:rPr/>
    </w:lvl>
    <w:lvl w:ilvl="4">
      <w:start w:val="0"/>
      <w:numFmt w:val="bullet"/>
      <w:lvlText w:val="•"/>
      <w:lvlJc w:val="left"/>
      <w:pPr>
        <w:ind w:left="3956" w:hanging="360"/>
      </w:pPr>
      <w:rPr/>
    </w:lvl>
    <w:lvl w:ilvl="5">
      <w:start w:val="0"/>
      <w:numFmt w:val="bullet"/>
      <w:lvlText w:val="•"/>
      <w:lvlJc w:val="left"/>
      <w:pPr>
        <w:ind w:left="4961" w:hanging="360"/>
      </w:pPr>
      <w:rPr/>
    </w:lvl>
    <w:lvl w:ilvl="6">
      <w:start w:val="0"/>
      <w:numFmt w:val="bullet"/>
      <w:lvlText w:val="•"/>
      <w:lvlJc w:val="left"/>
      <w:pPr>
        <w:ind w:left="5967" w:hanging="360"/>
      </w:pPr>
      <w:rPr/>
    </w:lvl>
    <w:lvl w:ilvl="7">
      <w:start w:val="0"/>
      <w:numFmt w:val="bullet"/>
      <w:lvlText w:val="•"/>
      <w:lvlJc w:val="left"/>
      <w:pPr>
        <w:ind w:left="6972" w:hanging="360"/>
      </w:pPr>
      <w:rPr/>
    </w:lvl>
    <w:lvl w:ilvl="8">
      <w:start w:val="0"/>
      <w:numFmt w:val="bullet"/>
      <w:lvlText w:val="•"/>
      <w:lvlJc w:val="left"/>
      <w:pPr>
        <w:ind w:left="7977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457" w:hanging="237.99999999999997"/>
      </w:pPr>
      <w:rPr>
        <w:rFonts w:ascii="Times New Roman" w:cs="Times New Roman" w:eastAsia="Times New Roman" w:hAnsi="Times New Roman"/>
        <w:b w:val="1"/>
        <w:sz w:val="23"/>
        <w:szCs w:val="23"/>
      </w:rPr>
    </w:lvl>
    <w:lvl w:ilvl="1">
      <w:start w:val="1"/>
      <w:numFmt w:val="decimal"/>
      <w:lvlText w:val="%1.%2"/>
      <w:lvlJc w:val="left"/>
      <w:pPr>
        <w:ind w:left="579" w:hanging="360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625" w:hanging="360"/>
      </w:pPr>
      <w:rPr/>
    </w:lvl>
    <w:lvl w:ilvl="3">
      <w:start w:val="0"/>
      <w:numFmt w:val="bullet"/>
      <w:lvlText w:val="•"/>
      <w:lvlJc w:val="left"/>
      <w:pPr>
        <w:ind w:left="2670" w:hanging="360"/>
      </w:pPr>
      <w:rPr/>
    </w:lvl>
    <w:lvl w:ilvl="4">
      <w:start w:val="0"/>
      <w:numFmt w:val="bullet"/>
      <w:lvlText w:val="•"/>
      <w:lvlJc w:val="left"/>
      <w:pPr>
        <w:ind w:left="3716" w:hanging="360"/>
      </w:pPr>
      <w:rPr/>
    </w:lvl>
    <w:lvl w:ilvl="5">
      <w:start w:val="0"/>
      <w:numFmt w:val="bullet"/>
      <w:lvlText w:val="•"/>
      <w:lvlJc w:val="left"/>
      <w:pPr>
        <w:ind w:left="4761" w:hanging="360"/>
      </w:pPr>
      <w:rPr/>
    </w:lvl>
    <w:lvl w:ilvl="6">
      <w:start w:val="0"/>
      <w:numFmt w:val="bullet"/>
      <w:lvlText w:val="•"/>
      <w:lvlJc w:val="left"/>
      <w:pPr>
        <w:ind w:left="5807" w:hanging="360"/>
      </w:pPr>
      <w:rPr/>
    </w:lvl>
    <w:lvl w:ilvl="7">
      <w:start w:val="0"/>
      <w:numFmt w:val="bullet"/>
      <w:lvlText w:val="•"/>
      <w:lvlJc w:val="left"/>
      <w:pPr>
        <w:ind w:left="6852" w:hanging="360"/>
      </w:pPr>
      <w:rPr/>
    </w:lvl>
    <w:lvl w:ilvl="8">
      <w:start w:val="0"/>
      <w:numFmt w:val="bullet"/>
      <w:lvlText w:val="•"/>
      <w:lvlJc w:val="left"/>
      <w:pPr>
        <w:ind w:left="7897" w:hanging="360"/>
      </w:pPr>
      <w:rPr/>
    </w:lvl>
  </w:abstractNum>
  <w:abstractNum w:abstractNumId="9">
    <w:lvl w:ilvl="0">
      <w:start w:val="0"/>
      <w:numFmt w:val="bullet"/>
      <w:lvlText w:val="●"/>
      <w:lvlJc w:val="left"/>
      <w:pPr>
        <w:ind w:left="940" w:hanging="360"/>
      </w:pPr>
      <w:rPr>
        <w:rFonts w:ascii="Noto Sans Symbols" w:cs="Noto Sans Symbols" w:eastAsia="Noto Sans Symbols" w:hAnsi="Noto Sans Symbols"/>
        <w:sz w:val="23"/>
        <w:szCs w:val="23"/>
      </w:rPr>
    </w:lvl>
    <w:lvl w:ilvl="1">
      <w:start w:val="0"/>
      <w:numFmt w:val="bullet"/>
      <w:lvlText w:val="-"/>
      <w:lvlJc w:val="left"/>
      <w:pPr>
        <w:ind w:left="926" w:hanging="137.0000000000001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940" w:hanging="137"/>
      </w:pPr>
      <w:rPr/>
    </w:lvl>
    <w:lvl w:ilvl="3">
      <w:start w:val="0"/>
      <w:numFmt w:val="bullet"/>
      <w:lvlText w:val="•"/>
      <w:lvlJc w:val="left"/>
      <w:pPr>
        <w:ind w:left="2071" w:hanging="137"/>
      </w:pPr>
      <w:rPr/>
    </w:lvl>
    <w:lvl w:ilvl="4">
      <w:start w:val="0"/>
      <w:numFmt w:val="bullet"/>
      <w:lvlText w:val="•"/>
      <w:lvlJc w:val="left"/>
      <w:pPr>
        <w:ind w:left="3202" w:hanging="137"/>
      </w:pPr>
      <w:rPr/>
    </w:lvl>
    <w:lvl w:ilvl="5">
      <w:start w:val="0"/>
      <w:numFmt w:val="bullet"/>
      <w:lvlText w:val="•"/>
      <w:lvlJc w:val="left"/>
      <w:pPr>
        <w:ind w:left="4333" w:hanging="137"/>
      </w:pPr>
      <w:rPr/>
    </w:lvl>
    <w:lvl w:ilvl="6">
      <w:start w:val="0"/>
      <w:numFmt w:val="bullet"/>
      <w:lvlText w:val="•"/>
      <w:lvlJc w:val="left"/>
      <w:pPr>
        <w:ind w:left="5464" w:hanging="137.0000000000009"/>
      </w:pPr>
      <w:rPr/>
    </w:lvl>
    <w:lvl w:ilvl="7">
      <w:start w:val="0"/>
      <w:numFmt w:val="bullet"/>
      <w:lvlText w:val="•"/>
      <w:lvlJc w:val="left"/>
      <w:pPr>
        <w:ind w:left="6595" w:hanging="137"/>
      </w:pPr>
      <w:rPr/>
    </w:lvl>
    <w:lvl w:ilvl="8">
      <w:start w:val="0"/>
      <w:numFmt w:val="bullet"/>
      <w:lvlText w:val="•"/>
      <w:lvlJc w:val="left"/>
      <w:pPr>
        <w:ind w:left="7726" w:hanging="137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1"/>
      <w:numFmt w:val="decimal"/>
      <w:lvlText w:val="%2."/>
      <w:lvlJc w:val="left"/>
      <w:pPr>
        <w:ind w:left="839" w:hanging="360.99999999999994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856" w:hanging="361"/>
      </w:pPr>
      <w:rPr/>
    </w:lvl>
    <w:lvl w:ilvl="3">
      <w:start w:val="0"/>
      <w:numFmt w:val="bullet"/>
      <w:lvlText w:val="•"/>
      <w:lvlJc w:val="left"/>
      <w:pPr>
        <w:ind w:left="2873" w:hanging="361"/>
      </w:pPr>
      <w:rPr/>
    </w:lvl>
    <w:lvl w:ilvl="4">
      <w:start w:val="0"/>
      <w:numFmt w:val="bullet"/>
      <w:lvlText w:val="•"/>
      <w:lvlJc w:val="left"/>
      <w:pPr>
        <w:ind w:left="3889" w:hanging="361.00000000000045"/>
      </w:pPr>
      <w:rPr/>
    </w:lvl>
    <w:lvl w:ilvl="5">
      <w:start w:val="0"/>
      <w:numFmt w:val="bullet"/>
      <w:lvlText w:val="•"/>
      <w:lvlJc w:val="left"/>
      <w:pPr>
        <w:ind w:left="4906" w:hanging="361"/>
      </w:pPr>
      <w:rPr/>
    </w:lvl>
    <w:lvl w:ilvl="6">
      <w:start w:val="0"/>
      <w:numFmt w:val="bullet"/>
      <w:lvlText w:val="•"/>
      <w:lvlJc w:val="left"/>
      <w:pPr>
        <w:ind w:left="5922" w:hanging="361"/>
      </w:pPr>
      <w:rPr/>
    </w:lvl>
    <w:lvl w:ilvl="7">
      <w:start w:val="0"/>
      <w:numFmt w:val="bullet"/>
      <w:lvlText w:val="•"/>
      <w:lvlJc w:val="left"/>
      <w:pPr>
        <w:ind w:left="6939" w:hanging="361"/>
      </w:pPr>
      <w:rPr/>
    </w:lvl>
    <w:lvl w:ilvl="8">
      <w:start w:val="0"/>
      <w:numFmt w:val="bullet"/>
      <w:lvlText w:val="•"/>
      <w:lvlJc w:val="left"/>
      <w:pPr>
        <w:ind w:left="7955" w:hanging="361"/>
      </w:pPr>
      <w:rPr/>
    </w:lvl>
  </w:abstractNum>
  <w:abstractNum w:abstractNumId="11">
    <w:lvl w:ilvl="0">
      <w:start w:val="6"/>
      <w:numFmt w:val="decimal"/>
      <w:lvlText w:val="%1."/>
      <w:lvlJc w:val="left"/>
      <w:pPr>
        <w:ind w:left="457" w:hanging="237.99999999999997"/>
      </w:pPr>
      <w:rPr>
        <w:rFonts w:ascii="Times New Roman" w:cs="Times New Roman" w:eastAsia="Times New Roman" w:hAnsi="Times New Roman"/>
        <w:b w:val="1"/>
        <w:sz w:val="23"/>
        <w:szCs w:val="23"/>
      </w:rPr>
    </w:lvl>
    <w:lvl w:ilvl="1">
      <w:start w:val="1"/>
      <w:numFmt w:val="decimal"/>
      <w:lvlText w:val="%1.%2."/>
      <w:lvlJc w:val="left"/>
      <w:pPr>
        <w:ind w:left="220" w:hanging="597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640" w:hanging="597"/>
      </w:pPr>
      <w:rPr/>
    </w:lvl>
    <w:lvl w:ilvl="3">
      <w:start w:val="0"/>
      <w:numFmt w:val="bullet"/>
      <w:lvlText w:val="•"/>
      <w:lvlJc w:val="left"/>
      <w:pPr>
        <w:ind w:left="1808" w:hanging="597"/>
      </w:pPr>
      <w:rPr/>
    </w:lvl>
    <w:lvl w:ilvl="4">
      <w:start w:val="0"/>
      <w:numFmt w:val="bullet"/>
      <w:lvlText w:val="•"/>
      <w:lvlJc w:val="left"/>
      <w:pPr>
        <w:ind w:left="2977" w:hanging="597"/>
      </w:pPr>
      <w:rPr/>
    </w:lvl>
    <w:lvl w:ilvl="5">
      <w:start w:val="0"/>
      <w:numFmt w:val="bullet"/>
      <w:lvlText w:val="•"/>
      <w:lvlJc w:val="left"/>
      <w:pPr>
        <w:ind w:left="4145" w:hanging="597"/>
      </w:pPr>
      <w:rPr/>
    </w:lvl>
    <w:lvl w:ilvl="6">
      <w:start w:val="0"/>
      <w:numFmt w:val="bullet"/>
      <w:lvlText w:val="•"/>
      <w:lvlJc w:val="left"/>
      <w:pPr>
        <w:ind w:left="5314" w:hanging="597"/>
      </w:pPr>
      <w:rPr/>
    </w:lvl>
    <w:lvl w:ilvl="7">
      <w:start w:val="0"/>
      <w:numFmt w:val="bullet"/>
      <w:lvlText w:val="•"/>
      <w:lvlJc w:val="left"/>
      <w:pPr>
        <w:ind w:left="6483" w:hanging="597.0000000000009"/>
      </w:pPr>
      <w:rPr/>
    </w:lvl>
    <w:lvl w:ilvl="8">
      <w:start w:val="0"/>
      <w:numFmt w:val="bullet"/>
      <w:lvlText w:val="•"/>
      <w:lvlJc w:val="left"/>
      <w:pPr>
        <w:ind w:left="7651" w:hanging="597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1"/>
      <w:numFmt w:val="decimal"/>
      <w:lvlText w:val="%2."/>
      <w:lvlJc w:val="left"/>
      <w:pPr>
        <w:ind w:left="940" w:hanging="238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945" w:hanging="238"/>
      </w:pPr>
      <w:rPr/>
    </w:lvl>
    <w:lvl w:ilvl="3">
      <w:start w:val="0"/>
      <w:numFmt w:val="bullet"/>
      <w:lvlText w:val="•"/>
      <w:lvlJc w:val="left"/>
      <w:pPr>
        <w:ind w:left="2950" w:hanging="238"/>
      </w:pPr>
      <w:rPr/>
    </w:lvl>
    <w:lvl w:ilvl="4">
      <w:start w:val="0"/>
      <w:numFmt w:val="bullet"/>
      <w:lvlText w:val="•"/>
      <w:lvlJc w:val="left"/>
      <w:pPr>
        <w:ind w:left="3956" w:hanging="238"/>
      </w:pPr>
      <w:rPr/>
    </w:lvl>
    <w:lvl w:ilvl="5">
      <w:start w:val="0"/>
      <w:numFmt w:val="bullet"/>
      <w:lvlText w:val="•"/>
      <w:lvlJc w:val="left"/>
      <w:pPr>
        <w:ind w:left="4961" w:hanging="238"/>
      </w:pPr>
      <w:rPr/>
    </w:lvl>
    <w:lvl w:ilvl="6">
      <w:start w:val="0"/>
      <w:numFmt w:val="bullet"/>
      <w:lvlText w:val="•"/>
      <w:lvlJc w:val="left"/>
      <w:pPr>
        <w:ind w:left="5967" w:hanging="237.9999999999991"/>
      </w:pPr>
      <w:rPr/>
    </w:lvl>
    <w:lvl w:ilvl="7">
      <w:start w:val="0"/>
      <w:numFmt w:val="bullet"/>
      <w:lvlText w:val="•"/>
      <w:lvlJc w:val="left"/>
      <w:pPr>
        <w:ind w:left="6972" w:hanging="237.9999999999991"/>
      </w:pPr>
      <w:rPr/>
    </w:lvl>
    <w:lvl w:ilvl="8">
      <w:start w:val="0"/>
      <w:numFmt w:val="bullet"/>
      <w:lvlText w:val="•"/>
      <w:lvlJc w:val="left"/>
      <w:pPr>
        <w:ind w:left="7977" w:hanging="237.9999999999991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0"/>
      <w:numFmt w:val="bullet"/>
      <w:lvlText w:val="•"/>
      <w:lvlJc w:val="left"/>
      <w:pPr>
        <w:ind w:left="1574" w:hanging="361"/>
      </w:pPr>
      <w:rPr/>
    </w:lvl>
    <w:lvl w:ilvl="2">
      <w:start w:val="0"/>
      <w:numFmt w:val="bullet"/>
      <w:lvlText w:val="•"/>
      <w:lvlJc w:val="left"/>
      <w:pPr>
        <w:ind w:left="2509" w:hanging="361"/>
      </w:pPr>
      <w:rPr/>
    </w:lvl>
    <w:lvl w:ilvl="3">
      <w:start w:val="0"/>
      <w:numFmt w:val="bullet"/>
      <w:lvlText w:val="•"/>
      <w:lvlJc w:val="left"/>
      <w:pPr>
        <w:ind w:left="3444" w:hanging="361.00000000000045"/>
      </w:pPr>
      <w:rPr/>
    </w:lvl>
    <w:lvl w:ilvl="4">
      <w:start w:val="0"/>
      <w:numFmt w:val="bullet"/>
      <w:lvlText w:val="•"/>
      <w:lvlJc w:val="left"/>
      <w:pPr>
        <w:ind w:left="4379" w:hanging="361.00000000000045"/>
      </w:pPr>
      <w:rPr/>
    </w:lvl>
    <w:lvl w:ilvl="5">
      <w:start w:val="0"/>
      <w:numFmt w:val="bullet"/>
      <w:lvlText w:val="•"/>
      <w:lvlJc w:val="left"/>
      <w:pPr>
        <w:ind w:left="5314" w:hanging="361"/>
      </w:pPr>
      <w:rPr/>
    </w:lvl>
    <w:lvl w:ilvl="6">
      <w:start w:val="0"/>
      <w:numFmt w:val="bullet"/>
      <w:lvlText w:val="•"/>
      <w:lvlJc w:val="left"/>
      <w:pPr>
        <w:ind w:left="6249" w:hanging="361"/>
      </w:pPr>
      <w:rPr/>
    </w:lvl>
    <w:lvl w:ilvl="7">
      <w:start w:val="0"/>
      <w:numFmt w:val="bullet"/>
      <w:lvlText w:val="•"/>
      <w:lvlJc w:val="left"/>
      <w:pPr>
        <w:ind w:left="7184" w:hanging="361"/>
      </w:pPr>
      <w:rPr/>
    </w:lvl>
    <w:lvl w:ilvl="8">
      <w:start w:val="0"/>
      <w:numFmt w:val="bullet"/>
      <w:lvlText w:val="•"/>
      <w:lvlJc w:val="left"/>
      <w:pPr>
        <w:ind w:left="8119" w:hanging="361"/>
      </w:pPr>
      <w:rPr/>
    </w:lvl>
  </w:abstractNum>
  <w:abstractNum w:abstractNumId="14">
    <w:lvl w:ilvl="0">
      <w:start w:val="0"/>
      <w:numFmt w:val="bullet"/>
      <w:lvlText w:val="-"/>
      <w:lvlJc w:val="left"/>
      <w:pPr>
        <w:ind w:left="165" w:hanging="137"/>
      </w:pPr>
      <w:rPr>
        <w:rFonts w:ascii="Times New Roman" w:cs="Times New Roman" w:eastAsia="Times New Roman" w:hAnsi="Times New Roman"/>
        <w:i w:val="1"/>
        <w:sz w:val="23"/>
        <w:szCs w:val="23"/>
      </w:rPr>
    </w:lvl>
    <w:lvl w:ilvl="1">
      <w:start w:val="0"/>
      <w:numFmt w:val="bullet"/>
      <w:lvlText w:val="•"/>
      <w:lvlJc w:val="left"/>
      <w:pPr>
        <w:ind w:left="548" w:hanging="137.00000000000006"/>
      </w:pPr>
      <w:rPr/>
    </w:lvl>
    <w:lvl w:ilvl="2">
      <w:start w:val="0"/>
      <w:numFmt w:val="bullet"/>
      <w:lvlText w:val="•"/>
      <w:lvlJc w:val="left"/>
      <w:pPr>
        <w:ind w:left="937" w:hanging="137"/>
      </w:pPr>
      <w:rPr/>
    </w:lvl>
    <w:lvl w:ilvl="3">
      <w:start w:val="0"/>
      <w:numFmt w:val="bullet"/>
      <w:lvlText w:val="•"/>
      <w:lvlJc w:val="left"/>
      <w:pPr>
        <w:ind w:left="1325" w:hanging="137"/>
      </w:pPr>
      <w:rPr/>
    </w:lvl>
    <w:lvl w:ilvl="4">
      <w:start w:val="0"/>
      <w:numFmt w:val="bullet"/>
      <w:lvlText w:val="•"/>
      <w:lvlJc w:val="left"/>
      <w:pPr>
        <w:ind w:left="1714" w:hanging="136.99999999999977"/>
      </w:pPr>
      <w:rPr/>
    </w:lvl>
    <w:lvl w:ilvl="5">
      <w:start w:val="0"/>
      <w:numFmt w:val="bullet"/>
      <w:lvlText w:val="•"/>
      <w:lvlJc w:val="left"/>
      <w:pPr>
        <w:ind w:left="2102" w:hanging="137"/>
      </w:pPr>
      <w:rPr/>
    </w:lvl>
    <w:lvl w:ilvl="6">
      <w:start w:val="0"/>
      <w:numFmt w:val="bullet"/>
      <w:lvlText w:val="•"/>
      <w:lvlJc w:val="left"/>
      <w:pPr>
        <w:ind w:left="2491" w:hanging="137"/>
      </w:pPr>
      <w:rPr/>
    </w:lvl>
    <w:lvl w:ilvl="7">
      <w:start w:val="0"/>
      <w:numFmt w:val="bullet"/>
      <w:lvlText w:val="•"/>
      <w:lvlJc w:val="left"/>
      <w:pPr>
        <w:ind w:left="2879" w:hanging="137"/>
      </w:pPr>
      <w:rPr/>
    </w:lvl>
    <w:lvl w:ilvl="8">
      <w:start w:val="0"/>
      <w:numFmt w:val="bullet"/>
      <w:lvlText w:val="•"/>
      <w:lvlJc w:val="left"/>
      <w:pPr>
        <w:ind w:left="3268" w:hanging="137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457" w:hanging="237.99999999999997"/>
      </w:pPr>
      <w:rPr/>
    </w:lvl>
    <w:lvl w:ilvl="1">
      <w:start w:val="0"/>
      <w:numFmt w:val="bullet"/>
      <w:lvlText w:val="–"/>
      <w:lvlJc w:val="left"/>
      <w:pPr>
        <w:ind w:left="220" w:hanging="180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518" w:hanging="180"/>
      </w:pPr>
      <w:rPr/>
    </w:lvl>
    <w:lvl w:ilvl="3">
      <w:start w:val="0"/>
      <w:numFmt w:val="bullet"/>
      <w:lvlText w:val="•"/>
      <w:lvlJc w:val="left"/>
      <w:pPr>
        <w:ind w:left="2577" w:hanging="180"/>
      </w:pPr>
      <w:rPr/>
    </w:lvl>
    <w:lvl w:ilvl="4">
      <w:start w:val="0"/>
      <w:numFmt w:val="bullet"/>
      <w:lvlText w:val="•"/>
      <w:lvlJc w:val="left"/>
      <w:pPr>
        <w:ind w:left="3636" w:hanging="180"/>
      </w:pPr>
      <w:rPr/>
    </w:lvl>
    <w:lvl w:ilvl="5">
      <w:start w:val="0"/>
      <w:numFmt w:val="bullet"/>
      <w:lvlText w:val="•"/>
      <w:lvlJc w:val="left"/>
      <w:pPr>
        <w:ind w:left="4695" w:hanging="180"/>
      </w:pPr>
      <w:rPr/>
    </w:lvl>
    <w:lvl w:ilvl="6">
      <w:start w:val="0"/>
      <w:numFmt w:val="bullet"/>
      <w:lvlText w:val="•"/>
      <w:lvlJc w:val="left"/>
      <w:pPr>
        <w:ind w:left="5753" w:hanging="180"/>
      </w:pPr>
      <w:rPr/>
    </w:lvl>
    <w:lvl w:ilvl="7">
      <w:start w:val="0"/>
      <w:numFmt w:val="bullet"/>
      <w:lvlText w:val="•"/>
      <w:lvlJc w:val="left"/>
      <w:pPr>
        <w:ind w:left="6812" w:hanging="180"/>
      </w:pPr>
      <w:rPr/>
    </w:lvl>
    <w:lvl w:ilvl="8">
      <w:start w:val="0"/>
      <w:numFmt w:val="bullet"/>
      <w:lvlText w:val="•"/>
      <w:lvlJc w:val="left"/>
      <w:pPr>
        <w:ind w:left="7871" w:hanging="180"/>
      </w:pPr>
      <w:rPr/>
    </w:lvl>
  </w:abstractNum>
  <w:abstractNum w:abstractNumId="16">
    <w:lvl w:ilvl="0">
      <w:start w:val="0"/>
      <w:numFmt w:val="bullet"/>
      <w:lvlText w:val="-"/>
      <w:lvlJc w:val="left"/>
      <w:pPr>
        <w:ind w:left="220" w:hanging="130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0"/>
      <w:numFmt w:val="bullet"/>
      <w:lvlText w:val="•"/>
      <w:lvlJc w:val="left"/>
      <w:pPr>
        <w:ind w:left="1196" w:hanging="130"/>
      </w:pPr>
      <w:rPr/>
    </w:lvl>
    <w:lvl w:ilvl="2">
      <w:start w:val="0"/>
      <w:numFmt w:val="bullet"/>
      <w:lvlText w:val="•"/>
      <w:lvlJc w:val="left"/>
      <w:pPr>
        <w:ind w:left="2173" w:hanging="130"/>
      </w:pPr>
      <w:rPr/>
    </w:lvl>
    <w:lvl w:ilvl="3">
      <w:start w:val="0"/>
      <w:numFmt w:val="bullet"/>
      <w:lvlText w:val="•"/>
      <w:lvlJc w:val="left"/>
      <w:pPr>
        <w:ind w:left="3150" w:hanging="130"/>
      </w:pPr>
      <w:rPr/>
    </w:lvl>
    <w:lvl w:ilvl="4">
      <w:start w:val="0"/>
      <w:numFmt w:val="bullet"/>
      <w:lvlText w:val="•"/>
      <w:lvlJc w:val="left"/>
      <w:pPr>
        <w:ind w:left="4127" w:hanging="130"/>
      </w:pPr>
      <w:rPr/>
    </w:lvl>
    <w:lvl w:ilvl="5">
      <w:start w:val="0"/>
      <w:numFmt w:val="bullet"/>
      <w:lvlText w:val="•"/>
      <w:lvlJc w:val="left"/>
      <w:pPr>
        <w:ind w:left="5104" w:hanging="130"/>
      </w:pPr>
      <w:rPr/>
    </w:lvl>
    <w:lvl w:ilvl="6">
      <w:start w:val="0"/>
      <w:numFmt w:val="bullet"/>
      <w:lvlText w:val="•"/>
      <w:lvlJc w:val="left"/>
      <w:pPr>
        <w:ind w:left="6081" w:hanging="130"/>
      </w:pPr>
      <w:rPr/>
    </w:lvl>
    <w:lvl w:ilvl="7">
      <w:start w:val="0"/>
      <w:numFmt w:val="bullet"/>
      <w:lvlText w:val="•"/>
      <w:lvlJc w:val="left"/>
      <w:pPr>
        <w:ind w:left="7058" w:hanging="130"/>
      </w:pPr>
      <w:rPr/>
    </w:lvl>
    <w:lvl w:ilvl="8">
      <w:start w:val="0"/>
      <w:numFmt w:val="bullet"/>
      <w:lvlText w:val="•"/>
      <w:lvlJc w:val="left"/>
      <w:pPr>
        <w:ind w:left="8035" w:hanging="130"/>
      </w:pPr>
      <w:rPr/>
    </w:lvl>
  </w:abstractNum>
  <w:abstractNum w:abstractNumId="17">
    <w:lvl w:ilvl="0">
      <w:start w:val="0"/>
      <w:numFmt w:val="bullet"/>
      <w:lvlText w:val="●"/>
      <w:lvlJc w:val="left"/>
      <w:pPr>
        <w:ind w:left="645" w:hanging="361"/>
      </w:pPr>
      <w:rPr>
        <w:rFonts w:ascii="Noto Sans Symbols" w:cs="Noto Sans Symbols" w:eastAsia="Noto Sans Symbols" w:hAnsi="Noto Sans Symbols"/>
        <w:sz w:val="23"/>
        <w:szCs w:val="23"/>
      </w:rPr>
    </w:lvl>
    <w:lvl w:ilvl="1">
      <w:start w:val="0"/>
      <w:numFmt w:val="bullet"/>
      <w:lvlText w:val="•"/>
      <w:lvlJc w:val="left"/>
      <w:pPr>
        <w:ind w:left="1574" w:hanging="361"/>
      </w:pPr>
      <w:rPr/>
    </w:lvl>
    <w:lvl w:ilvl="2">
      <w:start w:val="0"/>
      <w:numFmt w:val="bullet"/>
      <w:lvlText w:val="•"/>
      <w:lvlJc w:val="left"/>
      <w:pPr>
        <w:ind w:left="2509" w:hanging="361"/>
      </w:pPr>
      <w:rPr/>
    </w:lvl>
    <w:lvl w:ilvl="3">
      <w:start w:val="0"/>
      <w:numFmt w:val="bullet"/>
      <w:lvlText w:val="•"/>
      <w:lvlJc w:val="left"/>
      <w:pPr>
        <w:ind w:left="3444" w:hanging="361.00000000000045"/>
      </w:pPr>
      <w:rPr/>
    </w:lvl>
    <w:lvl w:ilvl="4">
      <w:start w:val="0"/>
      <w:numFmt w:val="bullet"/>
      <w:lvlText w:val="•"/>
      <w:lvlJc w:val="left"/>
      <w:pPr>
        <w:ind w:left="4379" w:hanging="361.00000000000045"/>
      </w:pPr>
      <w:rPr/>
    </w:lvl>
    <w:lvl w:ilvl="5">
      <w:start w:val="0"/>
      <w:numFmt w:val="bullet"/>
      <w:lvlText w:val="•"/>
      <w:lvlJc w:val="left"/>
      <w:pPr>
        <w:ind w:left="5314" w:hanging="361"/>
      </w:pPr>
      <w:rPr/>
    </w:lvl>
    <w:lvl w:ilvl="6">
      <w:start w:val="0"/>
      <w:numFmt w:val="bullet"/>
      <w:lvlText w:val="•"/>
      <w:lvlJc w:val="left"/>
      <w:pPr>
        <w:ind w:left="6249" w:hanging="361"/>
      </w:pPr>
      <w:rPr/>
    </w:lvl>
    <w:lvl w:ilvl="7">
      <w:start w:val="0"/>
      <w:numFmt w:val="bullet"/>
      <w:lvlText w:val="•"/>
      <w:lvlJc w:val="left"/>
      <w:pPr>
        <w:ind w:left="7184" w:hanging="361"/>
      </w:pPr>
      <w:rPr/>
    </w:lvl>
    <w:lvl w:ilvl="8">
      <w:start w:val="0"/>
      <w:numFmt w:val="bullet"/>
      <w:lvlText w:val="•"/>
      <w:lvlJc w:val="left"/>
      <w:pPr>
        <w:ind w:left="8119" w:hanging="361"/>
      </w:pPr>
      <w:rPr/>
    </w:lvl>
  </w:abstractNum>
  <w:abstractNum w:abstractNumId="18">
    <w:lvl w:ilvl="0">
      <w:start w:val="0"/>
      <w:numFmt w:val="bullet"/>
      <w:lvlText w:val="-"/>
      <w:lvlJc w:val="left"/>
      <w:pPr>
        <w:ind w:left="111" w:hanging="130"/>
      </w:pPr>
      <w:rPr>
        <w:rFonts w:ascii="Times New Roman" w:cs="Times New Roman" w:eastAsia="Times New Roman" w:hAnsi="Times New Roman"/>
        <w:sz w:val="23"/>
        <w:szCs w:val="23"/>
      </w:rPr>
    </w:lvl>
    <w:lvl w:ilvl="1">
      <w:start w:val="0"/>
      <w:numFmt w:val="bullet"/>
      <w:lvlText w:val="•"/>
      <w:lvlJc w:val="left"/>
      <w:pPr>
        <w:ind w:left="616" w:hanging="130"/>
      </w:pPr>
      <w:rPr/>
    </w:lvl>
    <w:lvl w:ilvl="2">
      <w:start w:val="0"/>
      <w:numFmt w:val="bullet"/>
      <w:lvlText w:val="•"/>
      <w:lvlJc w:val="left"/>
      <w:pPr>
        <w:ind w:left="1112" w:hanging="130"/>
      </w:pPr>
      <w:rPr/>
    </w:lvl>
    <w:lvl w:ilvl="3">
      <w:start w:val="0"/>
      <w:numFmt w:val="bullet"/>
      <w:lvlText w:val="•"/>
      <w:lvlJc w:val="left"/>
      <w:pPr>
        <w:ind w:left="1608" w:hanging="130"/>
      </w:pPr>
      <w:rPr/>
    </w:lvl>
    <w:lvl w:ilvl="4">
      <w:start w:val="0"/>
      <w:numFmt w:val="bullet"/>
      <w:lvlText w:val="•"/>
      <w:lvlJc w:val="left"/>
      <w:pPr>
        <w:ind w:left="2105" w:hanging="130"/>
      </w:pPr>
      <w:rPr/>
    </w:lvl>
    <w:lvl w:ilvl="5">
      <w:start w:val="0"/>
      <w:numFmt w:val="bullet"/>
      <w:lvlText w:val="•"/>
      <w:lvlJc w:val="left"/>
      <w:pPr>
        <w:ind w:left="2601" w:hanging="130"/>
      </w:pPr>
      <w:rPr/>
    </w:lvl>
    <w:lvl w:ilvl="6">
      <w:start w:val="0"/>
      <w:numFmt w:val="bullet"/>
      <w:lvlText w:val="•"/>
      <w:lvlJc w:val="left"/>
      <w:pPr>
        <w:ind w:left="3097" w:hanging="130"/>
      </w:pPr>
      <w:rPr/>
    </w:lvl>
    <w:lvl w:ilvl="7">
      <w:start w:val="0"/>
      <w:numFmt w:val="bullet"/>
      <w:lvlText w:val="•"/>
      <w:lvlJc w:val="left"/>
      <w:pPr>
        <w:ind w:left="3594" w:hanging="130"/>
      </w:pPr>
      <w:rPr/>
    </w:lvl>
    <w:lvl w:ilvl="8">
      <w:start w:val="0"/>
      <w:numFmt w:val="bullet"/>
      <w:lvlText w:val="•"/>
      <w:lvlJc w:val="left"/>
      <w:pPr>
        <w:ind w:left="4090" w:hanging="130"/>
      </w:pPr>
      <w:rPr/>
    </w:lvl>
  </w:abstractNum>
  <w:abstractNum w:abstractNumId="19">
    <w:lvl w:ilvl="0">
      <w:start w:val="0"/>
      <w:numFmt w:val="bullet"/>
      <w:lvlText w:val="●"/>
      <w:lvlJc w:val="left"/>
      <w:pPr>
        <w:ind w:left="645" w:hanging="361"/>
      </w:pPr>
      <w:rPr>
        <w:rFonts w:ascii="Noto Sans Symbols" w:cs="Noto Sans Symbols" w:eastAsia="Noto Sans Symbols" w:hAnsi="Noto Sans Symbols"/>
        <w:sz w:val="23"/>
        <w:szCs w:val="23"/>
      </w:rPr>
    </w:lvl>
    <w:lvl w:ilvl="1">
      <w:start w:val="0"/>
      <w:numFmt w:val="bullet"/>
      <w:lvlText w:val="•"/>
      <w:lvlJc w:val="left"/>
      <w:pPr>
        <w:ind w:left="1574" w:hanging="361"/>
      </w:pPr>
      <w:rPr/>
    </w:lvl>
    <w:lvl w:ilvl="2">
      <w:start w:val="0"/>
      <w:numFmt w:val="bullet"/>
      <w:lvlText w:val="•"/>
      <w:lvlJc w:val="left"/>
      <w:pPr>
        <w:ind w:left="2509" w:hanging="361"/>
      </w:pPr>
      <w:rPr/>
    </w:lvl>
    <w:lvl w:ilvl="3">
      <w:start w:val="0"/>
      <w:numFmt w:val="bullet"/>
      <w:lvlText w:val="•"/>
      <w:lvlJc w:val="left"/>
      <w:pPr>
        <w:ind w:left="3444" w:hanging="361.00000000000045"/>
      </w:pPr>
      <w:rPr/>
    </w:lvl>
    <w:lvl w:ilvl="4">
      <w:start w:val="0"/>
      <w:numFmt w:val="bullet"/>
      <w:lvlText w:val="•"/>
      <w:lvlJc w:val="left"/>
      <w:pPr>
        <w:ind w:left="4379" w:hanging="361.00000000000045"/>
      </w:pPr>
      <w:rPr/>
    </w:lvl>
    <w:lvl w:ilvl="5">
      <w:start w:val="0"/>
      <w:numFmt w:val="bullet"/>
      <w:lvlText w:val="•"/>
      <w:lvlJc w:val="left"/>
      <w:pPr>
        <w:ind w:left="5314" w:hanging="361"/>
      </w:pPr>
      <w:rPr/>
    </w:lvl>
    <w:lvl w:ilvl="6">
      <w:start w:val="0"/>
      <w:numFmt w:val="bullet"/>
      <w:lvlText w:val="•"/>
      <w:lvlJc w:val="left"/>
      <w:pPr>
        <w:ind w:left="6249" w:hanging="361"/>
      </w:pPr>
      <w:rPr/>
    </w:lvl>
    <w:lvl w:ilvl="7">
      <w:start w:val="0"/>
      <w:numFmt w:val="bullet"/>
      <w:lvlText w:val="•"/>
      <w:lvlJc w:val="left"/>
      <w:pPr>
        <w:ind w:left="7184" w:hanging="361"/>
      </w:pPr>
      <w:rPr/>
    </w:lvl>
    <w:lvl w:ilvl="8">
      <w:start w:val="0"/>
      <w:numFmt w:val="bullet"/>
      <w:lvlText w:val="•"/>
      <w:lvlJc w:val="left"/>
      <w:pPr>
        <w:ind w:left="8119" w:hanging="361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457" w:hanging="237.99999999999997"/>
      </w:pPr>
      <w:rPr>
        <w:rFonts w:ascii="Times New Roman" w:cs="Times New Roman" w:eastAsia="Times New Roman" w:hAnsi="Times New Roman"/>
        <w:b w:val="1"/>
        <w:sz w:val="23"/>
        <w:szCs w:val="23"/>
      </w:rPr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1678" w:hanging="417"/>
      </w:pPr>
      <w:rPr/>
    </w:lvl>
    <w:lvl w:ilvl="3">
      <w:start w:val="0"/>
      <w:numFmt w:val="bullet"/>
      <w:lvlText w:val="•"/>
      <w:lvlJc w:val="left"/>
      <w:pPr>
        <w:ind w:left="2717" w:hanging="417"/>
      </w:pPr>
      <w:rPr/>
    </w:lvl>
    <w:lvl w:ilvl="4">
      <w:start w:val="0"/>
      <w:numFmt w:val="bullet"/>
      <w:lvlText w:val="•"/>
      <w:lvlJc w:val="left"/>
      <w:pPr>
        <w:ind w:left="3756" w:hanging="416.99999999999955"/>
      </w:pPr>
      <w:rPr/>
    </w:lvl>
    <w:lvl w:ilvl="5">
      <w:start w:val="0"/>
      <w:numFmt w:val="bullet"/>
      <w:lvlText w:val="•"/>
      <w:lvlJc w:val="left"/>
      <w:pPr>
        <w:ind w:left="4795" w:hanging="417"/>
      </w:pPr>
      <w:rPr/>
    </w:lvl>
    <w:lvl w:ilvl="6">
      <w:start w:val="0"/>
      <w:numFmt w:val="bullet"/>
      <w:lvlText w:val="•"/>
      <w:lvlJc w:val="left"/>
      <w:pPr>
        <w:ind w:left="5833" w:hanging="417.0000000000009"/>
      </w:pPr>
      <w:rPr/>
    </w:lvl>
    <w:lvl w:ilvl="7">
      <w:start w:val="0"/>
      <w:numFmt w:val="bullet"/>
      <w:lvlText w:val="•"/>
      <w:lvlJc w:val="left"/>
      <w:pPr>
        <w:ind w:left="6872" w:hanging="417"/>
      </w:pPr>
      <w:rPr/>
    </w:lvl>
    <w:lvl w:ilvl="8">
      <w:start w:val="0"/>
      <w:numFmt w:val="bullet"/>
      <w:lvlText w:val="•"/>
      <w:lvlJc w:val="left"/>
      <w:pPr>
        <w:ind w:left="7911" w:hanging="417"/>
      </w:pPr>
      <w:rPr/>
    </w:lvl>
  </w:abstractNum>
  <w:abstractNum w:abstractNumId="21">
    <w:lvl w:ilvl="0">
      <w:start w:val="9"/>
      <w:numFmt w:val="decimal"/>
      <w:lvlText w:val="%1"/>
      <w:lvlJc w:val="left"/>
      <w:pPr>
        <w:ind w:left="636" w:hanging="417"/>
      </w:pPr>
      <w:rPr/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2509" w:hanging="417"/>
      </w:pPr>
      <w:rPr/>
    </w:lvl>
    <w:lvl w:ilvl="3">
      <w:start w:val="0"/>
      <w:numFmt w:val="bullet"/>
      <w:lvlText w:val="•"/>
      <w:lvlJc w:val="left"/>
      <w:pPr>
        <w:ind w:left="3444" w:hanging="417"/>
      </w:pPr>
      <w:rPr/>
    </w:lvl>
    <w:lvl w:ilvl="4">
      <w:start w:val="0"/>
      <w:numFmt w:val="bullet"/>
      <w:lvlText w:val="•"/>
      <w:lvlJc w:val="left"/>
      <w:pPr>
        <w:ind w:left="4379" w:hanging="417"/>
      </w:pPr>
      <w:rPr/>
    </w:lvl>
    <w:lvl w:ilvl="5">
      <w:start w:val="0"/>
      <w:numFmt w:val="bullet"/>
      <w:lvlText w:val="•"/>
      <w:lvlJc w:val="left"/>
      <w:pPr>
        <w:ind w:left="5314" w:hanging="417"/>
      </w:pPr>
      <w:rPr/>
    </w:lvl>
    <w:lvl w:ilvl="6">
      <w:start w:val="0"/>
      <w:numFmt w:val="bullet"/>
      <w:lvlText w:val="•"/>
      <w:lvlJc w:val="left"/>
      <w:pPr>
        <w:ind w:left="6249" w:hanging="417.0000000000009"/>
      </w:pPr>
      <w:rPr/>
    </w:lvl>
    <w:lvl w:ilvl="7">
      <w:start w:val="0"/>
      <w:numFmt w:val="bullet"/>
      <w:lvlText w:val="•"/>
      <w:lvlJc w:val="left"/>
      <w:pPr>
        <w:ind w:left="7184" w:hanging="417.0000000000009"/>
      </w:pPr>
      <w:rPr/>
    </w:lvl>
    <w:lvl w:ilvl="8">
      <w:start w:val="0"/>
      <w:numFmt w:val="bullet"/>
      <w:lvlText w:val="•"/>
      <w:lvlJc w:val="left"/>
      <w:pPr>
        <w:ind w:left="8119" w:hanging="417.0000000000009"/>
      </w:pPr>
      <w:rPr/>
    </w:lvl>
  </w:abstractNum>
  <w:abstractNum w:abstractNumId="22">
    <w:lvl w:ilvl="0">
      <w:start w:val="6"/>
      <w:numFmt w:val="decimal"/>
      <w:lvlText w:val="%1"/>
      <w:lvlJc w:val="left"/>
      <w:pPr>
        <w:ind w:left="636" w:hanging="417"/>
      </w:pPr>
      <w:rPr/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cs="Times New Roman" w:eastAsia="Times New Roman" w:hAnsi="Times New Roman"/>
        <w:sz w:val="23"/>
        <w:szCs w:val="23"/>
      </w:rPr>
    </w:lvl>
    <w:lvl w:ilvl="2">
      <w:start w:val="0"/>
      <w:numFmt w:val="bullet"/>
      <w:lvlText w:val="•"/>
      <w:lvlJc w:val="left"/>
      <w:pPr>
        <w:ind w:left="2509" w:hanging="417"/>
      </w:pPr>
      <w:rPr/>
    </w:lvl>
    <w:lvl w:ilvl="3">
      <w:start w:val="0"/>
      <w:numFmt w:val="bullet"/>
      <w:lvlText w:val="•"/>
      <w:lvlJc w:val="left"/>
      <w:pPr>
        <w:ind w:left="3444" w:hanging="417"/>
      </w:pPr>
      <w:rPr/>
    </w:lvl>
    <w:lvl w:ilvl="4">
      <w:start w:val="0"/>
      <w:numFmt w:val="bullet"/>
      <w:lvlText w:val="•"/>
      <w:lvlJc w:val="left"/>
      <w:pPr>
        <w:ind w:left="4379" w:hanging="417"/>
      </w:pPr>
      <w:rPr/>
    </w:lvl>
    <w:lvl w:ilvl="5">
      <w:start w:val="0"/>
      <w:numFmt w:val="bullet"/>
      <w:lvlText w:val="•"/>
      <w:lvlJc w:val="left"/>
      <w:pPr>
        <w:ind w:left="5314" w:hanging="417"/>
      </w:pPr>
      <w:rPr/>
    </w:lvl>
    <w:lvl w:ilvl="6">
      <w:start w:val="0"/>
      <w:numFmt w:val="bullet"/>
      <w:lvlText w:val="•"/>
      <w:lvlJc w:val="left"/>
      <w:pPr>
        <w:ind w:left="6249" w:hanging="417.0000000000009"/>
      </w:pPr>
      <w:rPr/>
    </w:lvl>
    <w:lvl w:ilvl="7">
      <w:start w:val="0"/>
      <w:numFmt w:val="bullet"/>
      <w:lvlText w:val="•"/>
      <w:lvlJc w:val="left"/>
      <w:pPr>
        <w:ind w:left="7184" w:hanging="417.0000000000009"/>
      </w:pPr>
      <w:rPr/>
    </w:lvl>
    <w:lvl w:ilvl="8">
      <w:start w:val="0"/>
      <w:numFmt w:val="bullet"/>
      <w:lvlText w:val="•"/>
      <w:lvlJc w:val="left"/>
      <w:pPr>
        <w:ind w:left="8119" w:hanging="417.0000000000009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20"/>
    </w:pPr>
    <w:rPr>
      <w:b w:val="1"/>
      <w:sz w:val="23"/>
      <w:szCs w:val="23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uiPriority w:val="1"/>
    <w:qFormat w:val="1"/>
    <w:pPr>
      <w:ind w:left="220"/>
      <w:outlineLvl w:val="0"/>
    </w:pPr>
    <w:rPr>
      <w:b w:val="1"/>
      <w:bCs w:val="1"/>
      <w:sz w:val="23"/>
      <w:szCs w:val="23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Pr>
      <w:sz w:val="23"/>
      <w:szCs w:val="23"/>
    </w:rPr>
  </w:style>
  <w:style w:type="paragraph" w:styleId="a4">
    <w:name w:val="List Paragraph"/>
    <w:basedOn w:val="a"/>
    <w:uiPriority w:val="1"/>
    <w:qFormat w:val="1"/>
    <w:pPr>
      <w:spacing w:before="9"/>
      <w:ind w:left="645" w:hanging="361"/>
    </w:pPr>
  </w:style>
  <w:style w:type="paragraph" w:styleId="TableParagraph" w:customStyle="1">
    <w:name w:val="Table Paragraph"/>
    <w:basedOn w:val="a"/>
    <w:uiPriority w:val="1"/>
    <w:qFormat w:val="1"/>
    <w:pPr>
      <w:ind w:left="11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pravenc.ru/text/405453.html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/meMZxgCtUz1WabXUpl3a0bgaQ==">AMUW2mUQ2UKPzpwGEcckk5aPxICPppieaq0Xix3ECZQ9ffLCgv8ObyuuWttGNaahPuZE4D2B9i2KeRPUrhyTwdf9IfjEta0SXxBFh3c5YWAAATtt+qIWljdCRbkTlJ9mSIFYFbWSYfqTeTYb6TTh+EhQoPN5tfQmVA==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2021-05-20T16:32:00Z</dcterms:created>
  <dc:creator>Граф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